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0988" w14:textId="281A743C" w:rsidR="00085E1E" w:rsidRDefault="00085E1E" w:rsidP="00085E1E">
      <w:pPr>
        <w:shd w:val="clear" w:color="auto" w:fill="FFFFFF"/>
        <w:spacing w:before="100" w:beforeAutospacing="1" w:after="100" w:afterAutospacing="1" w:line="240" w:lineRule="auto"/>
        <w:ind w:left="-851" w:righ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85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Gabarito das atividades referentes ao texto exto "A Magia de Buenos Aires: Entre Cafés e Tangos":</w:t>
      </w:r>
    </w:p>
    <w:p w14:paraId="4235E206" w14:textId="6A213044" w:rsidR="00085E1E" w:rsidRPr="00085E1E" w:rsidRDefault="00085E1E" w:rsidP="00085E1E">
      <w:pPr>
        <w:shd w:val="clear" w:color="auto" w:fill="FFFFFF"/>
        <w:spacing w:before="100" w:beforeAutospacing="1" w:after="100" w:afterAutospacing="1" w:line="240" w:lineRule="auto"/>
        <w:ind w:left="-851" w:right="-568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Questões objetivas </w:t>
      </w:r>
    </w:p>
    <w:p w14:paraId="1B0429D7" w14:textId="77777777" w:rsidR="00085E1E" w:rsidRDefault="00085E1E" w:rsidP="00085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 b) O bairro de San Telmo em Buenos Aires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2. c) Como uma dança apaixonada e cheia de história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3. b) Um convite para uma pausa e reflexão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4. b) Ela se senta para observar, encantada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5. b) Como um </w:t>
      </w:r>
      <w:proofErr w:type="spellStart"/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flâneur</w:t>
      </w:r>
      <w:proofErr w:type="spellEnd"/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 perdendo nas ruas da cidade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6. b) Uma conexão com a história e a cultura local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7. b) Ela percebe a conexão da comida com a tradição local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0D6E4A0A" w14:textId="77777777" w:rsidR="00085E1E" w:rsidRDefault="00085E1E" w:rsidP="00085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8. b) A cidade é um lugar onde se pode se perder e se encontrar, um labirinto de emoções e experiências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9. b) Que a cidade proporciona uma experiência emocional e cultural intensa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10. c) Encantado e positivo, com uma sensação de descoberta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A58D595" w14:textId="77777777" w:rsidR="00085E1E" w:rsidRDefault="00085E1E" w:rsidP="00085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1737D14" w14:textId="07C9F278" w:rsidR="00085E1E" w:rsidRPr="00085E1E" w:rsidRDefault="00085E1E" w:rsidP="00085E1E">
      <w:pPr>
        <w:shd w:val="clear" w:color="auto" w:fill="FFFFFF"/>
        <w:spacing w:before="100" w:beforeAutospacing="1" w:after="100" w:afterAutospacing="1" w:line="240" w:lineRule="auto"/>
        <w:ind w:left="-851" w:right="-568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Questões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discursivas </w:t>
      </w:r>
    </w:p>
    <w:p w14:paraId="6F7544D9" w14:textId="77777777" w:rsidR="00085E1E" w:rsidRDefault="00085E1E" w:rsidP="0008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 A autora descreve San Telmo com ruas de paralelepípedos e fachadas antigas, criando uma atmosfera nostálgica e histórica. Essa descrição reflete sua apreciação pela cultura local e a conexão com o passado da cidade.</w:t>
      </w:r>
    </w:p>
    <w:p w14:paraId="348888CD" w14:textId="77777777" w:rsidR="001A2728" w:rsidRPr="001A2728" w:rsidRDefault="00085E1E" w:rsidP="0008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12. O tango simboliza a paixão e a história de Buenos Aires, expressando a profundidade das emoções dos habitantes e a cultura vibrante da cidade.</w:t>
      </w: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13. O café representa um momento de pausa e reflexão, permitindo à autora se conectar com a cidade e suas pessoas, além de ser um elemento social importante na experiência.</w:t>
      </w: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14. A autora se posiciona como um "</w:t>
      </w:r>
      <w:proofErr w:type="spellStart"/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flâneur</w:t>
      </w:r>
      <w:proofErr w:type="spellEnd"/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", observando e se perdendo nas ruas, o que enriquece sua experiência e a narrativa, permitindo uma imersão na cultura local.</w:t>
      </w: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15. O músico tocando o </w:t>
      </w:r>
      <w:proofErr w:type="spellStart"/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bandoneón</w:t>
      </w:r>
      <w:proofErr w:type="spellEnd"/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evoca a história e a cultura de Buenos Aires, representando a continuidade das tradições e a conexão emocional da autora com a cidade.</w:t>
      </w: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16. A comida se torna uma experiência cultural, refletindo a identidade de Buenos Aires e a maneira como a autora vivencia a cidade através de seus sabores.</w:t>
      </w: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17. O "caos organizado" da Avenida Corrientes destaca a vitalidade de Buenos Aires, revelando uma cidade cheia de vida e movimento, onde a energia é palpável.</w:t>
      </w: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18. A ideia de "perder-se" nas ruas simboliza a descoberta pessoal e a imersão na cultura, permitindo à autora explorar e se conectar mais profundamente com o lugar.</w:t>
      </w: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19. O desejo de retorno sugere que Buenos Aires é uma cidade que deixa uma marca emocional, sempre oferecendo novas experiências e descobertas.</w:t>
      </w:r>
      <w:r w:rsidRPr="00085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20. O tom encantado e reflexivo contribui para a atmosfera vibrante de Buenos Aires, apresentando-a como uma cidade rica em emoções e experiências, além de ser um mero destino</w:t>
      </w:r>
      <w:r w:rsidR="001A2728" w:rsidRPr="001A27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7994AA1D" w14:textId="77777777" w:rsidR="001A2728" w:rsidRDefault="001A2728" w:rsidP="001A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21. </w:t>
      </w:r>
      <w:r w:rsidRPr="001A27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A27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Sim, o narrador parece conhecer os sentimentos e pensamentos do personagem. Ele descreve a preocupação do personagem com a vida da mulher, mostrando sua impotência e a consciência de que ela tem autonomia sobre suas decisões.</w:t>
      </w:r>
      <w:r w:rsidRPr="001A27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22. 1. Sim. Resposta pessoal. </w:t>
      </w:r>
    </w:p>
    <w:p w14:paraId="307784C6" w14:textId="77777777" w:rsidR="001A2728" w:rsidRDefault="001A2728" w:rsidP="001A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27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 - O narrador parece ser um observador externo, mas com um conhecimento íntimo dos sentimentos do personagem. Ele não é um personagem ativo na história, mas tem uma visão clara do que o personagem está pensando e sentindo.</w:t>
      </w:r>
      <w:r w:rsidRPr="001A27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23. 1. -</w:t>
      </w:r>
      <w:r w:rsidRPr="001A27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"Eu olhei pela janela e senti o vento frio no meu rosto. A cidade estava movimentada, mas eu preferia a tranquilidade do meu quarto. Algo dentro de mim dizia para sair, mas eu não queria. Fiquei ali, observando."</w:t>
      </w:r>
      <w:r w:rsidRPr="001A27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27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br/>
        <w:t>2. Reescreva o parágrafo em 2ª pessoa.</w:t>
      </w:r>
    </w:p>
    <w:p w14:paraId="02A4758D" w14:textId="77777777" w:rsidR="001A2728" w:rsidRDefault="001A2728" w:rsidP="001A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27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"Você olha pela janela e sente o vento frio no seu rosto. A cidade está movimentada, mas você prefere a tranquilidade do seu quarto. Algo dentro de você diz para sair, mas você não quer. Fica ali, observando."</w:t>
      </w:r>
    </w:p>
    <w:p w14:paraId="632A8F15" w14:textId="77777777" w:rsidR="001A2728" w:rsidRDefault="001A2728" w:rsidP="001A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27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 Reescreva o parágrafo em 3ª pessoa (como se fosse um narrador observador ou onisciente).</w:t>
      </w:r>
      <w:r w:rsidRPr="001A27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- "Ela olhou pela janela e sentiu o vento frio no rosto. A cidade estava movimentada, mas ela preferia a tranquilidade do seu quarto. Algo dentro dela dizia para sair, mas ela não queria. Ficou ali, observando."</w:t>
      </w:r>
    </w:p>
    <w:p w14:paraId="57A99D88" w14:textId="77777777" w:rsidR="00A13788" w:rsidRDefault="001A2728" w:rsidP="00A13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24. </w:t>
      </w:r>
      <w:r w:rsidRPr="001A27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Confiabilidade do narrador: O narrador parece não ser totalmente confiável. Ele afirma saber o que o outro personagem está pensando, mas isso pode ser uma suposição ou interpretação pessoal.</w:t>
      </w:r>
    </w:p>
    <w:p w14:paraId="739CAE13" w14:textId="2420A516" w:rsidR="00085E1E" w:rsidRPr="00085E1E" w:rsidRDefault="001A2728" w:rsidP="00A13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1A27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 Mudança na descrição: Se o narrador não é confiável, ele pode estar distorcendo a realidade ou projetando suas próprias emoções e inseguranças sobre o outro personagem, o que pode levar a uma interpretação errônea da situação.</w:t>
      </w:r>
      <w:r w:rsidRPr="001A27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A13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25</w:t>
      </w:r>
      <w:r w:rsidRPr="001A27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Tempo verbal: O narrador está no passado ("Eu me lembro exatamente daquele dia"). A expressão "me lembro" indica que ele está relembrando eventos passados.</w:t>
      </w:r>
      <w:r w:rsidRPr="001A27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2. Efeito do tempo verbal: A escolha do passado dá um tom de nostalgia e reflexão</w:t>
      </w:r>
      <w:r w:rsidR="00A137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1C4844EF" w14:textId="64015290" w:rsidR="008F64C7" w:rsidRPr="00A13788" w:rsidRDefault="00A13788" w:rsidP="00A13788">
      <w:pPr>
        <w:jc w:val="both"/>
        <w:rPr>
          <w:rFonts w:ascii="Times New Roman" w:hAnsi="Times New Roman" w:cs="Times New Roman"/>
          <w:sz w:val="24"/>
          <w:szCs w:val="24"/>
        </w:rPr>
      </w:pPr>
      <w:r w:rsidRPr="00A13788">
        <w:rPr>
          <w:rFonts w:ascii="Times New Roman" w:hAnsi="Times New Roman" w:cs="Times New Roman"/>
          <w:sz w:val="24"/>
          <w:szCs w:val="24"/>
        </w:rPr>
        <w:t xml:space="preserve">26. </w:t>
      </w:r>
      <w:r w:rsidRPr="00A13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Sim, o narrador demonstra empatia pela personagem principal. A descrição de como ele era "sempre tão sério" e "nunca via graça em nada" sugere uma compreensão da tristeza ou da dificuldade que a personagem enfrenta. No entanto, ao notar que "algo parecia diferente" naquela tarde, com "seus olhos brilhando" e "sorriso surgindo pela primeira vez em muito tempo", o narrador transmite uma sensação de esperança e mudança, o que indica uma conexão emocional com a situação da personagem.</w:t>
      </w:r>
      <w:r w:rsidRPr="00A137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37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O narrador pode influenciar a forma como a personagem é vista pelo leitor através da escolha de palavras e da ênfase em suas emoções. Ao destacar a seriedade e a falta de alegria da personagem, o narrador cria uma imagem de alguém que carrega um peso emocional. Por outro lado, ao descrever o momento em que a personagem sorri e seus olhos brilham, o narrador provoca uma mudança na percepção do leitor, fazendo com que ele sinta uma expectativa positiva e uma conexão mais profunda com a jornada emocional da personagem. Essa dualidade ajuda a moldar a empatia do leitor em relação a ela.</w:t>
      </w:r>
    </w:p>
    <w:sectPr w:rsidR="008F64C7" w:rsidRPr="00A13788" w:rsidSect="00085E1E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62E88"/>
    <w:multiLevelType w:val="multilevel"/>
    <w:tmpl w:val="88A6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744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1E"/>
    <w:rsid w:val="00085E1E"/>
    <w:rsid w:val="000A37C4"/>
    <w:rsid w:val="000C7384"/>
    <w:rsid w:val="001A2728"/>
    <w:rsid w:val="008F64C7"/>
    <w:rsid w:val="00A1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5A7F"/>
  <w15:chartTrackingRefBased/>
  <w15:docId w15:val="{7A8F90E1-B67F-4CC7-8792-CFA15962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ms">
    <w:name w:val="ams"/>
    <w:basedOn w:val="Fontepargpadro"/>
    <w:rsid w:val="00085E1E"/>
  </w:style>
  <w:style w:type="character" w:customStyle="1" w:styleId="wpaicg-chat-message">
    <w:name w:val="wpaicg-chat-message"/>
    <w:basedOn w:val="Fontepargpadro"/>
    <w:rsid w:val="001A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474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198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8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Coordenacao fund II e Ens. Médio</cp:lastModifiedBy>
  <cp:revision>2</cp:revision>
  <dcterms:created xsi:type="dcterms:W3CDTF">2025-03-14T15:42:00Z</dcterms:created>
  <dcterms:modified xsi:type="dcterms:W3CDTF">2025-03-14T15:42:00Z</dcterms:modified>
</cp:coreProperties>
</file>