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E9C6C" w14:textId="77777777" w:rsidR="009C5CF9" w:rsidRDefault="00190E0A">
      <w:pPr>
        <w:pStyle w:val="Ttulo1"/>
        <w:spacing w:line="36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60288" behindDoc="0" locked="0" layoutInCell="1" allowOverlap="1" wp14:anchorId="6D4E0B19" wp14:editId="660CC0C1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m 3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>CEMP – Centro Educacional Marapendi</w:t>
      </w:r>
    </w:p>
    <w:p w14:paraId="0D539322" w14:textId="77777777" w:rsidR="009C5CF9" w:rsidRDefault="00190E0A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</w:t>
      </w:r>
      <w:r>
        <w:rPr>
          <w:b/>
          <w:color w:val="000000"/>
          <w:sz w:val="24"/>
          <w:szCs w:val="24"/>
        </w:rPr>
        <w:t>5</w:t>
      </w:r>
    </w:p>
    <w:p w14:paraId="5A404628" w14:textId="77777777" w:rsidR="009C5CF9" w:rsidRDefault="00190E0A">
      <w:pPr>
        <w:jc w:val="both"/>
        <w:rPr>
          <w:b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24BA3ED" wp14:editId="7ADC7F94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12700" r="6350" b="2540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  <a:effectLst/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6B53A71" w14:textId="77777777" w:rsidR="009C5CF9" w:rsidRDefault="00190E0A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REVISIONAL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EXTRA T1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4BA3ED" id="Agrupar 1" o:spid="_x0000_s1026" style="position:absolute;left:0;text-align:left;margin-left:25.3pt;margin-top:84.25pt;width:544pt;height:24pt;z-index:251659264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66B53A71" w14:textId="77777777" w:rsidR="009C5CF9" w:rsidRDefault="00190E0A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REVISIONAL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EXTRA T1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>
        <w:rPr>
          <w:b/>
          <w:color w:val="000000"/>
          <w:sz w:val="24"/>
          <w:szCs w:val="24"/>
        </w:rPr>
        <w:t xml:space="preserve">                          Professor(a):                             7 </w:t>
      </w:r>
      <w:r>
        <w:rPr>
          <w:b/>
          <w:color w:val="000000"/>
          <w:sz w:val="24"/>
          <w:szCs w:val="24"/>
          <w:u w:val="single"/>
          <w:vertAlign w:val="superscript"/>
        </w:rPr>
        <w:t>o</w:t>
      </w:r>
      <w:r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6ED05F52" w14:textId="77777777" w:rsidR="009C5CF9" w:rsidRDefault="009C5CF9">
      <w:pPr>
        <w:spacing w:line="360" w:lineRule="auto"/>
        <w:jc w:val="both"/>
        <w:rPr>
          <w:color w:val="000000"/>
          <w:sz w:val="24"/>
          <w:szCs w:val="24"/>
        </w:rPr>
      </w:pPr>
    </w:p>
    <w:p w14:paraId="4AE5B11E" w14:textId="77777777" w:rsidR="009C5CF9" w:rsidRDefault="009C5CF9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9C5CF9">
          <w:pgSz w:w="11907" w:h="16840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68C8AE21" w14:textId="77777777" w:rsidR="009C5CF9" w:rsidRDefault="009C5CF9">
      <w:pPr>
        <w:pStyle w:val="SemEspaamento"/>
        <w:jc w:val="both"/>
        <w:rPr>
          <w:b/>
          <w:bCs/>
          <w:color w:val="000000"/>
        </w:rPr>
      </w:pPr>
    </w:p>
    <w:p w14:paraId="75CD06D8" w14:textId="77777777" w:rsidR="009C5CF9" w:rsidRDefault="00190E0A">
      <w:pPr>
        <w:pStyle w:val="SemEspaamento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RECORTE E COLE NO SEU CADERNO AS IMAGENS / TEXTOS – OU O QUE ESTIVER DENTRO DE QUADROS! CAPRICHE!!</w:t>
      </w:r>
    </w:p>
    <w:p w14:paraId="558C8B06" w14:textId="77777777" w:rsidR="009C5CF9" w:rsidRDefault="00190E0A">
      <w:pPr>
        <w:jc w:val="both"/>
        <w:rPr>
          <w:sz w:val="24"/>
          <w:szCs w:val="24"/>
        </w:rPr>
      </w:pPr>
      <w:r>
        <w:rPr>
          <w:sz w:val="24"/>
          <w:szCs w:val="24"/>
        </w:rPr>
        <w:t>1- O lobo-guará e a onça são dois exemplares da nossa fauna ameaçada de extinção. O diagrama a seguir mostra as principais categorias taxonômicas a que pertencem estes animais:</w:t>
      </w:r>
    </w:p>
    <w:p w14:paraId="0BBE3714" w14:textId="77777777" w:rsidR="009C5CF9" w:rsidRDefault="00190E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Lobo-guará: Cordado &gt; mamífero &gt; carnívoro &gt; canídeo &gt; </w:t>
      </w:r>
      <w:proofErr w:type="spellStart"/>
      <w:r>
        <w:rPr>
          <w:i/>
          <w:iCs/>
          <w:sz w:val="24"/>
          <w:szCs w:val="24"/>
        </w:rPr>
        <w:t>Chrysocyon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&gt; </w:t>
      </w:r>
      <w:r>
        <w:rPr>
          <w:i/>
          <w:iCs/>
          <w:sz w:val="24"/>
          <w:szCs w:val="24"/>
        </w:rPr>
        <w:t>C. brachyurus</w:t>
      </w:r>
    </w:p>
    <w:p w14:paraId="1B53C233" w14:textId="77777777" w:rsidR="009C5CF9" w:rsidRDefault="00190E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Onça parda: Cordado &gt; mamífero &gt; carnívoro &gt; felídeo &gt; </w:t>
      </w:r>
      <w:r>
        <w:rPr>
          <w:i/>
          <w:iCs/>
          <w:sz w:val="24"/>
          <w:szCs w:val="24"/>
        </w:rPr>
        <w:t>Felis</w:t>
      </w:r>
      <w:r>
        <w:rPr>
          <w:sz w:val="24"/>
          <w:szCs w:val="24"/>
        </w:rPr>
        <w:t xml:space="preserve"> &gt; </w:t>
      </w:r>
      <w:r>
        <w:rPr>
          <w:i/>
          <w:iCs/>
          <w:sz w:val="24"/>
          <w:szCs w:val="24"/>
        </w:rPr>
        <w:t xml:space="preserve">F. </w:t>
      </w:r>
      <w:proofErr w:type="spellStart"/>
      <w:r>
        <w:rPr>
          <w:i/>
          <w:iCs/>
          <w:sz w:val="24"/>
          <w:szCs w:val="24"/>
        </w:rPr>
        <w:t>concolor</w:t>
      </w:r>
      <w:proofErr w:type="spellEnd"/>
    </w:p>
    <w:p w14:paraId="774DE063" w14:textId="77777777" w:rsidR="009C5CF9" w:rsidRDefault="00190E0A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Quais são as categorias taxonômicas comuns a essas duas espécies?</w:t>
      </w:r>
    </w:p>
    <w:p w14:paraId="01A62935" w14:textId="77777777" w:rsidR="009C5CF9" w:rsidRDefault="00190E0A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Indique a ordem decrescente de classificação biológica dos seres vivos.</w:t>
      </w:r>
    </w:p>
    <w:p w14:paraId="5E8797D1" w14:textId="77777777" w:rsidR="009C5CF9" w:rsidRDefault="00190E0A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Quais são os 5 reinos em que os seres vivos são classificados?</w:t>
      </w:r>
    </w:p>
    <w:p w14:paraId="12D8044C" w14:textId="77777777" w:rsidR="009C5CF9" w:rsidRDefault="00190E0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Pule 6 linhas para resposta</w:t>
      </w:r>
    </w:p>
    <w:p w14:paraId="04298E9C" w14:textId="77777777" w:rsidR="009C5CF9" w:rsidRDefault="009C5CF9">
      <w:pPr>
        <w:jc w:val="both"/>
        <w:rPr>
          <w:sz w:val="24"/>
          <w:szCs w:val="24"/>
        </w:rPr>
      </w:pPr>
    </w:p>
    <w:p w14:paraId="4950B696" w14:textId="77777777" w:rsidR="009C5CF9" w:rsidRDefault="00190E0A">
      <w:pPr>
        <w:jc w:val="both"/>
        <w:rPr>
          <w:sz w:val="24"/>
          <w:szCs w:val="24"/>
        </w:rPr>
      </w:pPr>
      <w:r>
        <w:rPr>
          <w:sz w:val="24"/>
          <w:szCs w:val="24"/>
        </w:rPr>
        <w:t>2- Relacione corretamente as duas colunas abaixo.</w:t>
      </w:r>
    </w:p>
    <w:p w14:paraId="38797002" w14:textId="77777777" w:rsidR="009C5CF9" w:rsidRDefault="00190E0A">
      <w:pPr>
        <w:jc w:val="both"/>
        <w:rPr>
          <w:sz w:val="24"/>
          <w:szCs w:val="24"/>
        </w:rPr>
      </w:pPr>
      <w:r>
        <w:rPr>
          <w:sz w:val="24"/>
          <w:szCs w:val="24"/>
        </w:rPr>
        <w:t>I. Animais</w:t>
      </w:r>
    </w:p>
    <w:p w14:paraId="25CADC90" w14:textId="77777777" w:rsidR="009C5CF9" w:rsidRDefault="00190E0A">
      <w:pPr>
        <w:jc w:val="both"/>
        <w:rPr>
          <w:sz w:val="24"/>
          <w:szCs w:val="24"/>
        </w:rPr>
      </w:pPr>
      <w:r>
        <w:rPr>
          <w:sz w:val="24"/>
          <w:szCs w:val="24"/>
        </w:rPr>
        <w:t>II. Vegetais</w:t>
      </w:r>
    </w:p>
    <w:p w14:paraId="727C4000" w14:textId="77777777" w:rsidR="009C5CF9" w:rsidRDefault="00190E0A">
      <w:pPr>
        <w:jc w:val="both"/>
        <w:rPr>
          <w:sz w:val="24"/>
          <w:szCs w:val="24"/>
        </w:rPr>
      </w:pPr>
      <w:r>
        <w:rPr>
          <w:sz w:val="24"/>
          <w:szCs w:val="24"/>
        </w:rPr>
        <w:t>III. Protistas</w:t>
      </w:r>
    </w:p>
    <w:p w14:paraId="23B028FA" w14:textId="77777777" w:rsidR="009C5CF9" w:rsidRDefault="00190E0A">
      <w:pPr>
        <w:jc w:val="both"/>
        <w:rPr>
          <w:sz w:val="24"/>
          <w:szCs w:val="24"/>
        </w:rPr>
      </w:pPr>
      <w:r>
        <w:rPr>
          <w:sz w:val="24"/>
          <w:szCs w:val="24"/>
        </w:rPr>
        <w:t>IV. Fungos</w:t>
      </w:r>
    </w:p>
    <w:p w14:paraId="3820C4BB" w14:textId="77777777" w:rsidR="009C5CF9" w:rsidRDefault="00190E0A">
      <w:pPr>
        <w:jc w:val="both"/>
        <w:rPr>
          <w:sz w:val="24"/>
          <w:szCs w:val="24"/>
        </w:rPr>
      </w:pPr>
      <w:r>
        <w:rPr>
          <w:sz w:val="24"/>
          <w:szCs w:val="24"/>
        </w:rPr>
        <w:t>V. Bactérias</w:t>
      </w:r>
    </w:p>
    <w:p w14:paraId="5C27FF77" w14:textId="77777777" w:rsidR="009C5CF9" w:rsidRDefault="00190E0A">
      <w:pPr>
        <w:jc w:val="both"/>
        <w:rPr>
          <w:sz w:val="24"/>
          <w:szCs w:val="24"/>
        </w:rPr>
      </w:pPr>
      <w:r>
        <w:rPr>
          <w:sz w:val="24"/>
          <w:szCs w:val="24"/>
        </w:rPr>
        <w:t>VI. Vírus</w:t>
      </w:r>
    </w:p>
    <w:p w14:paraId="058067A7" w14:textId="77777777" w:rsidR="009C5CF9" w:rsidRDefault="00190E0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compreendem os protozoários e as algas.</w:t>
      </w:r>
    </w:p>
    <w:p w14:paraId="2A1528F7" w14:textId="77777777" w:rsidR="009C5CF9" w:rsidRDefault="00190E0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São parasitas intracelulares.</w:t>
      </w:r>
    </w:p>
    <w:p w14:paraId="08D16785" w14:textId="77777777" w:rsidR="009C5CF9" w:rsidRDefault="00190E0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compreende as bactérias.</w:t>
      </w:r>
    </w:p>
    <w:p w14:paraId="647D2059" w14:textId="77777777" w:rsidR="009C5CF9" w:rsidRDefault="00190E0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cogumelos, mofos, líquens são exemplos desse reino.</w:t>
      </w:r>
    </w:p>
    <w:p w14:paraId="2F4ED7AA" w14:textId="77777777" w:rsidR="009C5CF9" w:rsidRDefault="00190E0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é formado por organismos autótrofos (produzem seu próprio alimento) e clorofilados.</w:t>
      </w:r>
    </w:p>
    <w:p w14:paraId="7EB46CB8" w14:textId="77777777" w:rsidR="009C5CF9" w:rsidRDefault="00190E0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são seres que apresentam capacidade de locomoção e nutrição heterotrófica.</w:t>
      </w:r>
    </w:p>
    <w:p w14:paraId="6ABBD87C" w14:textId="77777777" w:rsidR="009C5CF9" w:rsidRDefault="00190E0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Pule 2 linhas para resposta</w:t>
      </w:r>
    </w:p>
    <w:p w14:paraId="436D00D0" w14:textId="77777777" w:rsidR="009C5CF9" w:rsidRDefault="009C5CF9">
      <w:pPr>
        <w:jc w:val="both"/>
        <w:rPr>
          <w:sz w:val="24"/>
          <w:szCs w:val="24"/>
        </w:rPr>
      </w:pPr>
    </w:p>
    <w:p w14:paraId="47C4F764" w14:textId="77777777" w:rsidR="009C5CF9" w:rsidRDefault="00190E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3- De acordo com o sistema binomial de nomenclatura estabelecido por Linnaeus, o nome científico </w:t>
      </w:r>
      <w:r>
        <w:rPr>
          <w:i/>
          <w:iCs/>
          <w:sz w:val="24"/>
          <w:szCs w:val="24"/>
        </w:rPr>
        <w:t xml:space="preserve">Felis </w:t>
      </w:r>
      <w:proofErr w:type="spellStart"/>
      <w:r>
        <w:rPr>
          <w:i/>
          <w:iCs/>
          <w:sz w:val="24"/>
          <w:szCs w:val="24"/>
        </w:rPr>
        <w:t>catus</w:t>
      </w:r>
      <w:proofErr w:type="spellEnd"/>
      <w:r>
        <w:rPr>
          <w:sz w:val="24"/>
          <w:szCs w:val="24"/>
        </w:rPr>
        <w:t xml:space="preserve"> aplica-se a todos os gatos domésticos, como angorás, siameses, persas, abissínios e malhados. O gato selvagem (</w:t>
      </w:r>
      <w:r>
        <w:rPr>
          <w:i/>
          <w:iCs/>
          <w:sz w:val="24"/>
          <w:szCs w:val="24"/>
        </w:rPr>
        <w:t xml:space="preserve">Felis </w:t>
      </w:r>
      <w:proofErr w:type="spellStart"/>
      <w:r>
        <w:rPr>
          <w:i/>
          <w:iCs/>
          <w:sz w:val="24"/>
          <w:szCs w:val="24"/>
        </w:rPr>
        <w:t>silvestris</w:t>
      </w:r>
      <w:proofErr w:type="spellEnd"/>
      <w:r>
        <w:rPr>
          <w:sz w:val="24"/>
          <w:szCs w:val="24"/>
        </w:rPr>
        <w:t>), o lince (</w:t>
      </w:r>
      <w:r>
        <w:rPr>
          <w:i/>
          <w:iCs/>
          <w:sz w:val="24"/>
          <w:szCs w:val="24"/>
        </w:rPr>
        <w:t xml:space="preserve">Felis </w:t>
      </w:r>
      <w:proofErr w:type="spellStart"/>
      <w:r>
        <w:rPr>
          <w:i/>
          <w:iCs/>
          <w:sz w:val="24"/>
          <w:szCs w:val="24"/>
        </w:rPr>
        <w:t>lynx</w:t>
      </w:r>
      <w:proofErr w:type="spellEnd"/>
      <w:r>
        <w:rPr>
          <w:sz w:val="24"/>
          <w:szCs w:val="24"/>
        </w:rPr>
        <w:t>) e o puma ou suçuarana (</w:t>
      </w:r>
      <w:r>
        <w:rPr>
          <w:i/>
          <w:iCs/>
          <w:sz w:val="24"/>
          <w:szCs w:val="24"/>
        </w:rPr>
        <w:t xml:space="preserve">Felis </w:t>
      </w:r>
      <w:proofErr w:type="spellStart"/>
      <w:r>
        <w:rPr>
          <w:i/>
          <w:iCs/>
          <w:sz w:val="24"/>
          <w:szCs w:val="24"/>
        </w:rPr>
        <w:t>concolor</w:t>
      </w:r>
      <w:proofErr w:type="spellEnd"/>
      <w:r>
        <w:rPr>
          <w:sz w:val="24"/>
          <w:szCs w:val="24"/>
        </w:rPr>
        <w:t>) são espécies relacionadas ao gato.</w:t>
      </w:r>
    </w:p>
    <w:p w14:paraId="6A538A46" w14:textId="77777777" w:rsidR="009C5CF9" w:rsidRDefault="00190E0A">
      <w:pPr>
        <w:jc w:val="both"/>
        <w:rPr>
          <w:sz w:val="24"/>
          <w:szCs w:val="24"/>
        </w:rPr>
      </w:pPr>
      <w:r>
        <w:rPr>
          <w:sz w:val="24"/>
          <w:szCs w:val="24"/>
        </w:rPr>
        <w:t>a) A que gênero pertencem todos os animais mencionados?</w:t>
      </w:r>
    </w:p>
    <w:p w14:paraId="21EC7C31" w14:textId="77777777" w:rsidR="009C5CF9" w:rsidRDefault="00190E0A">
      <w:pPr>
        <w:jc w:val="both"/>
        <w:rPr>
          <w:sz w:val="24"/>
          <w:szCs w:val="24"/>
        </w:rPr>
      </w:pPr>
      <w:r>
        <w:rPr>
          <w:sz w:val="24"/>
          <w:szCs w:val="24"/>
        </w:rPr>
        <w:t>b) Por que todos os gatos domésticos são designados por um mesmo nome científico?</w:t>
      </w:r>
    </w:p>
    <w:p w14:paraId="086538B3" w14:textId="77777777" w:rsidR="009C5CF9" w:rsidRDefault="00190E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Qual dos nomes a seguir designa corretamente a família a que pertencem esses animais: </w:t>
      </w:r>
      <w:proofErr w:type="spellStart"/>
      <w:r>
        <w:rPr>
          <w:sz w:val="24"/>
          <w:szCs w:val="24"/>
        </w:rPr>
        <w:t>Felinaceae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Felidae</w:t>
      </w:r>
      <w:proofErr w:type="spellEnd"/>
      <w:r>
        <w:rPr>
          <w:sz w:val="24"/>
          <w:szCs w:val="24"/>
        </w:rPr>
        <w:t xml:space="preserve">, Felini, </w:t>
      </w:r>
      <w:proofErr w:type="spellStart"/>
      <w:r>
        <w:rPr>
          <w:sz w:val="24"/>
          <w:szCs w:val="24"/>
        </w:rPr>
        <w:t>Felinus</w:t>
      </w:r>
      <w:proofErr w:type="spellEnd"/>
      <w:r>
        <w:rPr>
          <w:sz w:val="24"/>
          <w:szCs w:val="24"/>
        </w:rPr>
        <w:t xml:space="preserve"> ou </w:t>
      </w:r>
      <w:proofErr w:type="spellStart"/>
      <w:r>
        <w:rPr>
          <w:sz w:val="24"/>
          <w:szCs w:val="24"/>
        </w:rPr>
        <w:t>Felidaceae</w:t>
      </w:r>
      <w:proofErr w:type="spellEnd"/>
      <w:r>
        <w:rPr>
          <w:sz w:val="24"/>
          <w:szCs w:val="24"/>
        </w:rPr>
        <w:t>? Justifique.</w:t>
      </w:r>
    </w:p>
    <w:p w14:paraId="2E3CD6C9" w14:textId="77777777" w:rsidR="009C5CF9" w:rsidRDefault="00190E0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Pule 6 linhas para resposta</w:t>
      </w:r>
    </w:p>
    <w:p w14:paraId="6F08B9DA" w14:textId="77777777" w:rsidR="009C5CF9" w:rsidRDefault="009C5CF9">
      <w:pPr>
        <w:jc w:val="both"/>
        <w:rPr>
          <w:sz w:val="24"/>
          <w:szCs w:val="24"/>
        </w:rPr>
      </w:pPr>
    </w:p>
    <w:p w14:paraId="3CCEE26C" w14:textId="77777777" w:rsidR="009C5CF9" w:rsidRDefault="00190E0A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4- A respeito dos animais híbridos, julgue às afirmativas abaixo, como </w:t>
      </w:r>
      <w:r>
        <w:rPr>
          <w:b/>
          <w:bCs/>
          <w:sz w:val="24"/>
          <w:szCs w:val="24"/>
        </w:rPr>
        <w:t>verdadeira (V)</w:t>
      </w:r>
      <w:r>
        <w:rPr>
          <w:sz w:val="24"/>
          <w:szCs w:val="24"/>
        </w:rPr>
        <w:t xml:space="preserve"> ou </w:t>
      </w:r>
      <w:r>
        <w:rPr>
          <w:b/>
          <w:bCs/>
          <w:sz w:val="24"/>
          <w:szCs w:val="24"/>
        </w:rPr>
        <w:t>falsa (F).</w:t>
      </w:r>
    </w:p>
    <w:p w14:paraId="67D11762" w14:textId="77777777" w:rsidR="009C5CF9" w:rsidRDefault="00190E0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A mula é um híbrido que resulta do cruzamento entre uma égua e um jumento.</w:t>
      </w:r>
    </w:p>
    <w:p w14:paraId="5B7AF5BF" w14:textId="77777777" w:rsidR="009C5CF9" w:rsidRDefault="00190E0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Todos os animais híbridos são estéreis.</w:t>
      </w:r>
    </w:p>
    <w:p w14:paraId="173296DA" w14:textId="77777777" w:rsidR="009C5CF9" w:rsidRDefault="00190E0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Animais híbridos são gerados a partir do cruzamento de duas espécies diferentes.</w:t>
      </w:r>
    </w:p>
    <w:p w14:paraId="0AD1E358" w14:textId="77777777" w:rsidR="009C5CF9" w:rsidRDefault="00190E0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Um animal é considerado híbrido quando é incapaz de reproduzir-se.</w:t>
      </w:r>
    </w:p>
    <w:p w14:paraId="310B58A6" w14:textId="77777777" w:rsidR="009C5CF9" w:rsidRDefault="00190E0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Pule 2 linhas para resposta</w:t>
      </w:r>
    </w:p>
    <w:p w14:paraId="1B549C31" w14:textId="77777777" w:rsidR="009C5CF9" w:rsidRDefault="009C5CF9">
      <w:pPr>
        <w:jc w:val="both"/>
        <w:rPr>
          <w:sz w:val="24"/>
          <w:szCs w:val="24"/>
        </w:rPr>
      </w:pPr>
    </w:p>
    <w:p w14:paraId="17F8CD02" w14:textId="77777777" w:rsidR="009C5CF9" w:rsidRDefault="00190E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5- Existem cinco reinos que dividem os seres vivos: Monera, Protista, </w:t>
      </w:r>
      <w:proofErr w:type="spellStart"/>
      <w:r>
        <w:rPr>
          <w:sz w:val="24"/>
          <w:szCs w:val="24"/>
        </w:rPr>
        <w:t>Plantae</w:t>
      </w:r>
      <w:proofErr w:type="spellEnd"/>
      <w:r>
        <w:rPr>
          <w:sz w:val="24"/>
          <w:szCs w:val="24"/>
        </w:rPr>
        <w:t xml:space="preserve">, Fungi e Animalia. Os vírus não estão incluídos em nenhum desses grupos. </w:t>
      </w:r>
    </w:p>
    <w:p w14:paraId="3EDD8AF6" w14:textId="77777777" w:rsidR="009C5CF9" w:rsidRDefault="00190E0A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Sobre os vírus julgue as afirmações a seguir, como </w:t>
      </w:r>
      <w:r>
        <w:rPr>
          <w:b/>
          <w:bCs/>
          <w:sz w:val="24"/>
          <w:szCs w:val="24"/>
        </w:rPr>
        <w:t>verdadeira (V)</w:t>
      </w:r>
      <w:r>
        <w:rPr>
          <w:sz w:val="24"/>
          <w:szCs w:val="24"/>
        </w:rPr>
        <w:t xml:space="preserve"> ou </w:t>
      </w:r>
      <w:r>
        <w:rPr>
          <w:b/>
          <w:bCs/>
          <w:sz w:val="24"/>
          <w:szCs w:val="24"/>
        </w:rPr>
        <w:t>falsa (F).</w:t>
      </w:r>
    </w:p>
    <w:p w14:paraId="5428D2E9" w14:textId="77777777" w:rsidR="009C5CF9" w:rsidRDefault="00190E0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São parasitas intracelulares.</w:t>
      </w:r>
    </w:p>
    <w:p w14:paraId="3D3022CA" w14:textId="77777777" w:rsidR="009C5CF9" w:rsidRDefault="00190E0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São acelulares, não têm metabolismo próprio.</w:t>
      </w:r>
    </w:p>
    <w:p w14:paraId="7AB379AB" w14:textId="77777777" w:rsidR="009C5CF9" w:rsidRDefault="00190E0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São todos parasitas animais, pois não atacam células vegetais</w:t>
      </w:r>
    </w:p>
    <w:p w14:paraId="524F909A" w14:textId="77777777" w:rsidR="009C5CF9" w:rsidRDefault="00190E0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Pule 2 linhas para resposta</w:t>
      </w:r>
    </w:p>
    <w:p w14:paraId="516B4AF9" w14:textId="77777777" w:rsidR="009C5CF9" w:rsidRDefault="009C5CF9">
      <w:pPr>
        <w:rPr>
          <w:b/>
          <w:bCs/>
          <w:color w:val="000000"/>
          <w:sz w:val="24"/>
          <w:szCs w:val="24"/>
        </w:rPr>
      </w:pPr>
    </w:p>
    <w:p w14:paraId="1C2802EF" w14:textId="77777777" w:rsidR="009C5CF9" w:rsidRDefault="009C5CF9">
      <w:pPr>
        <w:jc w:val="center"/>
        <w:rPr>
          <w:b/>
          <w:bCs/>
          <w:color w:val="000000"/>
          <w:sz w:val="24"/>
          <w:szCs w:val="24"/>
        </w:rPr>
      </w:pPr>
    </w:p>
    <w:p w14:paraId="46054172" w14:textId="77777777" w:rsidR="009C5CF9" w:rsidRDefault="00190E0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Gabarito:</w:t>
      </w:r>
    </w:p>
    <w:p w14:paraId="52AC9C36" w14:textId="77777777" w:rsidR="009C5CF9" w:rsidRDefault="00190E0A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1- A) Filo, classe e ordem.</w:t>
      </w:r>
    </w:p>
    <w:p w14:paraId="42F1AFBD" w14:textId="77777777" w:rsidR="009C5CF9" w:rsidRDefault="00190E0A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B) A ordem decrescente da classificação biológica dos </w:t>
      </w:r>
      <w:r>
        <w:rPr>
          <w:b/>
          <w:bCs/>
          <w:color w:val="000000"/>
          <w:sz w:val="24"/>
          <w:szCs w:val="24"/>
        </w:rPr>
        <w:t>seres vivos é: Reino, Filo, Classe, Ordem, Família, Gênero e Espécie.</w:t>
      </w:r>
    </w:p>
    <w:p w14:paraId="4CEFC39F" w14:textId="77777777" w:rsidR="009C5CF9" w:rsidRDefault="00190E0A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C) Os seres vivos se dividem em cinco reinos: animal, vegetal, fungi, protista e monera.</w:t>
      </w:r>
    </w:p>
    <w:p w14:paraId="25307C10" w14:textId="77777777" w:rsidR="009C5CF9" w:rsidRDefault="00190E0A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2- II, VI, V, IV, II, I.</w:t>
      </w:r>
    </w:p>
    <w:p w14:paraId="5014285C" w14:textId="77777777" w:rsidR="009C5CF9" w:rsidRDefault="00190E0A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3- A) Felis.</w:t>
      </w:r>
    </w:p>
    <w:p w14:paraId="305D3441" w14:textId="77777777" w:rsidR="009C5CF9" w:rsidRDefault="00190E0A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B) Pertencem ao mesmo gênero e espécie.</w:t>
      </w:r>
    </w:p>
    <w:p w14:paraId="02AA6B7F" w14:textId="77777777" w:rsidR="009C5CF9" w:rsidRDefault="00190E0A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C) A família a que pertencem os felinos é </w:t>
      </w:r>
      <w:proofErr w:type="spellStart"/>
      <w:r>
        <w:rPr>
          <w:b/>
          <w:bCs/>
          <w:color w:val="000000"/>
          <w:sz w:val="24"/>
          <w:szCs w:val="24"/>
        </w:rPr>
        <w:t>Felidae</w:t>
      </w:r>
      <w:proofErr w:type="spellEnd"/>
      <w:r>
        <w:rPr>
          <w:b/>
          <w:bCs/>
          <w:color w:val="000000"/>
          <w:sz w:val="24"/>
          <w:szCs w:val="24"/>
        </w:rPr>
        <w:t>, pois nomenclaturas terminadas em "</w:t>
      </w:r>
      <w:proofErr w:type="spellStart"/>
      <w:r>
        <w:rPr>
          <w:b/>
          <w:bCs/>
          <w:color w:val="000000"/>
          <w:sz w:val="24"/>
          <w:szCs w:val="24"/>
        </w:rPr>
        <w:t>idae</w:t>
      </w:r>
      <w:proofErr w:type="spellEnd"/>
      <w:r>
        <w:rPr>
          <w:b/>
          <w:bCs/>
          <w:color w:val="000000"/>
          <w:sz w:val="24"/>
          <w:szCs w:val="24"/>
        </w:rPr>
        <w:t>" correspondem ao nome da família de acordo com o sistema de classificação.</w:t>
      </w:r>
    </w:p>
    <w:p w14:paraId="5EEA9E5B" w14:textId="77777777" w:rsidR="009C5CF9" w:rsidRDefault="00190E0A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4- V, V, V, V.</w:t>
      </w:r>
    </w:p>
    <w:p w14:paraId="69CA043E" w14:textId="77777777" w:rsidR="009C5CF9" w:rsidRDefault="00190E0A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5- V, V, F.</w:t>
      </w:r>
    </w:p>
    <w:p w14:paraId="0611A0AF" w14:textId="77777777" w:rsidR="009C5CF9" w:rsidRDefault="009C5CF9">
      <w:pPr>
        <w:rPr>
          <w:b/>
          <w:bCs/>
          <w:color w:val="000000"/>
          <w:sz w:val="24"/>
          <w:szCs w:val="24"/>
        </w:rPr>
      </w:pPr>
    </w:p>
    <w:sectPr w:rsidR="009C5CF9">
      <w:type w:val="continuous"/>
      <w:pgSz w:w="11907" w:h="16840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6000C"/>
    <w:multiLevelType w:val="multilevel"/>
    <w:tmpl w:val="7EF6000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152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21330"/>
    <w:rsid w:val="00060034"/>
    <w:rsid w:val="000824CE"/>
    <w:rsid w:val="000F074B"/>
    <w:rsid w:val="00130492"/>
    <w:rsid w:val="00161F2A"/>
    <w:rsid w:val="00182235"/>
    <w:rsid w:val="00190E0A"/>
    <w:rsid w:val="001A1802"/>
    <w:rsid w:val="001E6D4C"/>
    <w:rsid w:val="00202CA3"/>
    <w:rsid w:val="002042A5"/>
    <w:rsid w:val="00220698"/>
    <w:rsid w:val="00294D55"/>
    <w:rsid w:val="002964C2"/>
    <w:rsid w:val="002A2297"/>
    <w:rsid w:val="0030403D"/>
    <w:rsid w:val="00366C9D"/>
    <w:rsid w:val="003E0308"/>
    <w:rsid w:val="0041451A"/>
    <w:rsid w:val="00422129"/>
    <w:rsid w:val="00423B36"/>
    <w:rsid w:val="00440EEF"/>
    <w:rsid w:val="004F7F99"/>
    <w:rsid w:val="00522BAD"/>
    <w:rsid w:val="00540F55"/>
    <w:rsid w:val="00541584"/>
    <w:rsid w:val="005A647F"/>
    <w:rsid w:val="005B4546"/>
    <w:rsid w:val="005B59AA"/>
    <w:rsid w:val="00636B45"/>
    <w:rsid w:val="00640BA5"/>
    <w:rsid w:val="006477CC"/>
    <w:rsid w:val="007420CC"/>
    <w:rsid w:val="007D4E15"/>
    <w:rsid w:val="008118D3"/>
    <w:rsid w:val="00842DC0"/>
    <w:rsid w:val="00870CA7"/>
    <w:rsid w:val="00880835"/>
    <w:rsid w:val="0088664F"/>
    <w:rsid w:val="008D042F"/>
    <w:rsid w:val="008D05F2"/>
    <w:rsid w:val="00941452"/>
    <w:rsid w:val="009418FA"/>
    <w:rsid w:val="0097249C"/>
    <w:rsid w:val="009822D4"/>
    <w:rsid w:val="009B1884"/>
    <w:rsid w:val="009C2ACF"/>
    <w:rsid w:val="009C5CF9"/>
    <w:rsid w:val="00A12DC9"/>
    <w:rsid w:val="00A312CE"/>
    <w:rsid w:val="00A33491"/>
    <w:rsid w:val="00AC5E8B"/>
    <w:rsid w:val="00B03CB1"/>
    <w:rsid w:val="00B57084"/>
    <w:rsid w:val="00BE7C36"/>
    <w:rsid w:val="00C15883"/>
    <w:rsid w:val="00C53C9B"/>
    <w:rsid w:val="00C91322"/>
    <w:rsid w:val="00D1666D"/>
    <w:rsid w:val="00D23884"/>
    <w:rsid w:val="00D37146"/>
    <w:rsid w:val="00D60805"/>
    <w:rsid w:val="00D724B6"/>
    <w:rsid w:val="00D74093"/>
    <w:rsid w:val="00D840E7"/>
    <w:rsid w:val="00DB5C8A"/>
    <w:rsid w:val="00DE35E2"/>
    <w:rsid w:val="00E46380"/>
    <w:rsid w:val="00E829D8"/>
    <w:rsid w:val="00F470E2"/>
    <w:rsid w:val="00FA0868"/>
    <w:rsid w:val="0B071CA3"/>
    <w:rsid w:val="3F07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920C49"/>
  <w15:docId w15:val="{EF457085-BAE2-42F1-8233-760A82C0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rFonts w:ascii="Times New Roman" w:eastAsia="Times New Roman" w:hAnsi="Times New Roman" w:cs="Times New Roman"/>
      <w:b/>
      <w:bCs/>
    </w:rPr>
  </w:style>
  <w:style w:type="character" w:styleId="nfase">
    <w:name w:val="Emphasis"/>
    <w:qFormat/>
    <w:rPr>
      <w:rFonts w:ascii="Times New Roman" w:eastAsia="Times New Roman" w:hAnsi="Times New Roman" w:cs="Times New Roman"/>
      <w:i/>
      <w:iCs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qFormat/>
    <w:rPr>
      <w:sz w:val="24"/>
      <w:szCs w:val="24"/>
    </w:rPr>
  </w:style>
  <w:style w:type="character" w:customStyle="1" w:styleId="Ttulo2Char">
    <w:name w:val="Título 2 Char"/>
    <w:link w:val="Ttulo2"/>
    <w:qFormat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CabealhoChar">
    <w:name w:val="Cabeçalho Char"/>
    <w:link w:val="Cabealho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GridTable2-Accent11">
    <w:name w:val="Grid Table 2 - Accent 11"/>
    <w:basedOn w:val="Tabelanormal"/>
    <w:qFormat/>
    <w:tblPr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qFormat/>
    <w:rPr>
      <w:rFonts w:ascii="Times New Roman" w:eastAsia="Times New Roman" w:hAnsi="Times New Roman" w:cs="Times New Roman"/>
    </w:rPr>
  </w:style>
  <w:style w:type="paragraph" w:customStyle="1" w:styleId="address">
    <w:name w:val="address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ontepargpadro"/>
    <w:qFormat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qFormat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5B11FF-6ADE-4869-B38C-D35A3827D1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2868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2025-03-12T11:52:00Z</dcterms:created>
  <dcterms:modified xsi:type="dcterms:W3CDTF">2025-03-12T11:52:00Z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E912D38003984E1E925CC5FB724616AF_13</vt:lpwstr>
  </property>
  <property fmtid="{D5CDD505-2E9C-101B-9397-08002B2CF9AE}" pid="4" name="KSOProductBuildVer">
    <vt:lpwstr>1046-12.2.0.20326</vt:lpwstr>
  </property>
</Properties>
</file>