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2BD89D79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67CFE">
        <w:rPr>
          <w:b/>
          <w:color w:val="000000"/>
          <w:sz w:val="24"/>
          <w:szCs w:val="24"/>
        </w:rPr>
        <w:t>5</w:t>
      </w:r>
    </w:p>
    <w:p w14:paraId="34D6ADFF" w14:textId="2E4A1DE8" w:rsidR="002964C2" w:rsidRPr="007420CC" w:rsidRDefault="00440EEF">
      <w:pPr>
        <w:jc w:val="both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7B36E8F" wp14:editId="5C4EC2EB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42991250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143BC659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440EEF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6E8F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143BC659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440EEF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9C6D9C">
        <w:rPr>
          <w:b/>
          <w:color w:val="000000"/>
          <w:sz w:val="24"/>
          <w:szCs w:val="24"/>
        </w:rPr>
        <w:t>7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8C32A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4E1B0C6C" w14:textId="45AE0C5E" w:rsidR="002964C2" w:rsidRPr="007420CC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30A16924" w14:textId="77777777" w:rsidR="00D1666D" w:rsidRPr="007420CC" w:rsidRDefault="00D1666D">
      <w:pPr>
        <w:pStyle w:val="SemEspaamento"/>
        <w:jc w:val="both"/>
        <w:rPr>
          <w:color w:val="000000"/>
        </w:rPr>
      </w:pPr>
    </w:p>
    <w:p w14:paraId="37E310F8" w14:textId="77777777" w:rsidR="00440EEF" w:rsidRPr="00440EEF" w:rsidRDefault="00C53C9B" w:rsidP="00440EEF">
      <w:pPr>
        <w:jc w:val="both"/>
        <w:rPr>
          <w:sz w:val="24"/>
          <w:szCs w:val="24"/>
        </w:rPr>
      </w:pPr>
      <w:r w:rsidRPr="00440EEF">
        <w:rPr>
          <w:color w:val="000000"/>
          <w:sz w:val="24"/>
          <w:szCs w:val="24"/>
          <w:lang w:val="en-US"/>
        </w:rPr>
        <w:t xml:space="preserve">1) </w:t>
      </w:r>
      <w:r w:rsidR="00440EEF" w:rsidRPr="00440EEF">
        <w:rPr>
          <w:sz w:val="24"/>
          <w:szCs w:val="24"/>
        </w:rPr>
        <w:t>1- Nem animais, nem vegetais. Essa frase foi utilizada na designação de dois importantes grupos de seres vivos, o das algas, representado pelo organismo conhecido pelo nome de Euglena, e o dos fungos, a exemplo dos cogumelos. Atualmente, esses dois grupos de seres vivos são pertencentes a reinos diferentes.</w:t>
      </w:r>
    </w:p>
    <w:p w14:paraId="1D0EC7CC" w14:textId="11FEDD81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Indique a característica que diferencia fungos e algas.</w:t>
      </w:r>
    </w:p>
    <w:p w14:paraId="696C428F" w14:textId="5C384188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Durante muito tempo, fungos e bactérias faziam parte do mesmo reino. Atualmente, pertencem a reinos diferentes. Indique a característica básica que justifica essa separação.</w:t>
      </w:r>
    </w:p>
    <w:p w14:paraId="02A57D39" w14:textId="475797B3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1AB2643E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0D538DA7" w14:textId="7536EFFF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2- Cite a principal característica que justificou a separação das bactérias dos demais seres vivos e a sua inclusão em um reino próprio. Que reino é esse?</w:t>
      </w:r>
    </w:p>
    <w:p w14:paraId="27E06370" w14:textId="2C3EEF5E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3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7C4C340A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77CB1BA8" w14:textId="6069F711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3- Sabendo que os organismos que pertencem aos reinos Animalia e Plantae são pluricelulares, cite a característica que os diferencia, usando o critério tipo de nutrição.</w:t>
      </w:r>
    </w:p>
    <w:p w14:paraId="36467FA6" w14:textId="5C1058E4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9C6D9C">
        <w:rPr>
          <w:b/>
          <w:bCs/>
          <w:sz w:val="24"/>
          <w:szCs w:val="24"/>
        </w:rPr>
        <w:t>3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6B7D4A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409F535C" w14:textId="7A2EF77E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4- Dependendo do critério utilizado, vírus podem ser considerados seres vivos ou não. Se o critério for a existência de célula, vírus não são considerados seres vivos. Se o critério, porém, for a presença de material genético, então os vírus podem ser considerados seres vivos.</w:t>
      </w:r>
    </w:p>
    <w:p w14:paraId="3B4DC1DF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Considerando as informações do enunciado, os vírus poderiam ser incluídos em algum dos cinco reinos atualmente conhecidos?</w:t>
      </w:r>
    </w:p>
    <w:p w14:paraId="7996FC18" w14:textId="3B8AD632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No caso de não poderem ser incluídos em um dos cinco reinos hoje aceitos, indique qual seria sua correta classificação.</w:t>
      </w:r>
    </w:p>
    <w:p w14:paraId="36E1980C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C8C7033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5- </w:t>
      </w:r>
      <w:r w:rsidRPr="00440EEF">
        <w:rPr>
          <w:i/>
          <w:iCs/>
          <w:sz w:val="24"/>
          <w:szCs w:val="24"/>
        </w:rPr>
        <w:t>Canis familiaris</w:t>
      </w:r>
      <w:r w:rsidRPr="00440EEF">
        <w:rPr>
          <w:sz w:val="24"/>
          <w:szCs w:val="24"/>
        </w:rPr>
        <w:t xml:space="preserve">, cão doméstico, e </w:t>
      </w:r>
      <w:r w:rsidRPr="00440EEF">
        <w:rPr>
          <w:i/>
          <w:iCs/>
          <w:sz w:val="24"/>
          <w:szCs w:val="24"/>
        </w:rPr>
        <w:t>Canis lupus</w:t>
      </w:r>
      <w:r w:rsidRPr="00440EEF">
        <w:rPr>
          <w:sz w:val="24"/>
          <w:szCs w:val="24"/>
        </w:rPr>
        <w:t>, lobo. Assim são denominados cientificamente dois conhecidos animais.</w:t>
      </w:r>
    </w:p>
    <w:p w14:paraId="22B92B12" w14:textId="77777777" w:rsidR="00440EEF" w:rsidRPr="00440EEF" w:rsidRDefault="00440EEF" w:rsidP="00440EEF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440EEF">
        <w:rPr>
          <w:sz w:val="24"/>
          <w:szCs w:val="24"/>
        </w:rPr>
        <w:t>Relativamente a esses animais, o que denominam os dois termos a eles associados?</w:t>
      </w:r>
    </w:p>
    <w:p w14:paraId="34B62383" w14:textId="77777777" w:rsidR="00440EEF" w:rsidRDefault="00440EEF" w:rsidP="00440EEF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440EEF">
        <w:rPr>
          <w:sz w:val="24"/>
          <w:szCs w:val="24"/>
        </w:rPr>
        <w:t>Considere que lobo e cão doméstico compartilham todas as demais categorias de classificação até o nível reino. Pode-se dizer, então, que pertencem à mesma família, ordem, classe e filo? Justifique.</w:t>
      </w:r>
    </w:p>
    <w:p w14:paraId="638BD534" w14:textId="76D9A6B7" w:rsid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4FE004E5" w14:textId="77777777" w:rsidR="009C6D9C" w:rsidRPr="009C6D9C" w:rsidRDefault="009C6D9C" w:rsidP="00440EEF">
      <w:pPr>
        <w:jc w:val="both"/>
        <w:rPr>
          <w:b/>
          <w:bCs/>
          <w:sz w:val="24"/>
          <w:szCs w:val="24"/>
        </w:rPr>
      </w:pPr>
    </w:p>
    <w:p w14:paraId="7F6CB47B" w14:textId="15D9F4AA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6- O homem e o chimpanzé pertencem ao filo Chordata. Na tabela abaixo constam as categorias taxonômicas do homem e do chimpanzé.</w:t>
      </w:r>
    </w:p>
    <w:p w14:paraId="7EBCFD44" w14:textId="77777777" w:rsidR="009C6D9C" w:rsidRPr="00440EEF" w:rsidRDefault="009C6D9C" w:rsidP="00440EEF">
      <w:pPr>
        <w:jc w:val="both"/>
        <w:rPr>
          <w:sz w:val="24"/>
          <w:szCs w:val="24"/>
        </w:rPr>
      </w:pPr>
    </w:p>
    <w:p w14:paraId="325B8F05" w14:textId="07F42061" w:rsidR="00440EEF" w:rsidRPr="00440EEF" w:rsidRDefault="009C6D9C" w:rsidP="009C6D9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2AA3A3F" wp14:editId="11F4B353">
            <wp:extent cx="3900248" cy="2115047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961" cy="21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9E8A1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lastRenderedPageBreak/>
        <w:t>Utilize os dados da tabela, além de outras informações que julgar necessárias, para responder aos itens abaixo.</w:t>
      </w:r>
    </w:p>
    <w:p w14:paraId="2EBE4494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Quais são as categorias taxonômicas comuns a essas duas espécies?</w:t>
      </w:r>
    </w:p>
    <w:p w14:paraId="54CEC8CA" w14:textId="334D1902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Que estrutura desses organismos justifica a sua inclusão na mesma classe?</w:t>
      </w:r>
    </w:p>
    <w:p w14:paraId="04C52E25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0D1B0D8D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353318B7" w14:textId="2FC52C95" w:rsidR="00440EEF" w:rsidRPr="009C6D9C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7- O cavalo pertence à espécie </w:t>
      </w:r>
      <w:r w:rsidRPr="00440EEF">
        <w:rPr>
          <w:i/>
          <w:iCs/>
          <w:sz w:val="24"/>
          <w:szCs w:val="24"/>
        </w:rPr>
        <w:t>Equus caballus</w:t>
      </w:r>
      <w:r w:rsidRPr="00440EEF">
        <w:rPr>
          <w:sz w:val="24"/>
          <w:szCs w:val="24"/>
        </w:rPr>
        <w:t xml:space="preserve"> e o jumento, à espécie </w:t>
      </w:r>
      <w:r w:rsidRPr="00440EEF">
        <w:rPr>
          <w:i/>
          <w:iCs/>
          <w:sz w:val="24"/>
          <w:szCs w:val="24"/>
        </w:rPr>
        <w:t>Equus asinus.</w:t>
      </w:r>
      <w:r w:rsidRPr="00440EEF">
        <w:rPr>
          <w:sz w:val="24"/>
          <w:szCs w:val="24"/>
        </w:rPr>
        <w:t xml:space="preserve"> Do cruzamento entre essas espécies nascem burros e mulas, que são híbridos. Por que o resultado do cruzamento entre cavalos e jumentos dá origem a organismos estéreis?</w:t>
      </w:r>
    </w:p>
    <w:p w14:paraId="06B085D5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46FA2D81" w14:textId="77777777" w:rsidR="00440EEF" w:rsidRPr="00440EEF" w:rsidRDefault="00440EEF" w:rsidP="00440EEF">
      <w:pPr>
        <w:jc w:val="both"/>
        <w:rPr>
          <w:color w:val="000000"/>
          <w:sz w:val="24"/>
          <w:szCs w:val="24"/>
        </w:rPr>
      </w:pPr>
    </w:p>
    <w:p w14:paraId="25095EB4" w14:textId="246B3238" w:rsidR="007420CC" w:rsidRPr="00440EEF" w:rsidRDefault="007420CC">
      <w:pPr>
        <w:jc w:val="both"/>
        <w:rPr>
          <w:color w:val="000000"/>
          <w:sz w:val="24"/>
          <w:szCs w:val="24"/>
        </w:rPr>
      </w:pPr>
    </w:p>
    <w:sectPr w:rsidR="007420CC" w:rsidRPr="00440EEF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09893">
    <w:abstractNumId w:val="7"/>
  </w:num>
  <w:num w:numId="2" w16cid:durableId="1685858209">
    <w:abstractNumId w:val="0"/>
  </w:num>
  <w:num w:numId="3" w16cid:durableId="958730633">
    <w:abstractNumId w:val="2"/>
  </w:num>
  <w:num w:numId="4" w16cid:durableId="689642093">
    <w:abstractNumId w:val="6"/>
  </w:num>
  <w:num w:numId="5" w16cid:durableId="1343782219">
    <w:abstractNumId w:val="3"/>
  </w:num>
  <w:num w:numId="6" w16cid:durableId="244998166">
    <w:abstractNumId w:val="5"/>
  </w:num>
  <w:num w:numId="7" w16cid:durableId="1945963917">
    <w:abstractNumId w:val="8"/>
  </w:num>
  <w:num w:numId="8" w16cid:durableId="1373073560">
    <w:abstractNumId w:val="1"/>
  </w:num>
  <w:num w:numId="9" w16cid:durableId="1113402787">
    <w:abstractNumId w:val="4"/>
  </w:num>
  <w:num w:numId="10" w16cid:durableId="1375496286">
    <w:abstractNumId w:val="9"/>
  </w:num>
  <w:num w:numId="11" w16cid:durableId="2142066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60034"/>
    <w:rsid w:val="000824CE"/>
    <w:rsid w:val="000F074B"/>
    <w:rsid w:val="001E6D4C"/>
    <w:rsid w:val="00294D55"/>
    <w:rsid w:val="002964C2"/>
    <w:rsid w:val="002A2297"/>
    <w:rsid w:val="0030403D"/>
    <w:rsid w:val="00366C9D"/>
    <w:rsid w:val="00431520"/>
    <w:rsid w:val="00440EEF"/>
    <w:rsid w:val="004F7F99"/>
    <w:rsid w:val="00522BAD"/>
    <w:rsid w:val="00540F55"/>
    <w:rsid w:val="005A647F"/>
    <w:rsid w:val="00636B45"/>
    <w:rsid w:val="006550CC"/>
    <w:rsid w:val="007420CC"/>
    <w:rsid w:val="008C32A6"/>
    <w:rsid w:val="008D05F2"/>
    <w:rsid w:val="009C2ACF"/>
    <w:rsid w:val="009C6D9C"/>
    <w:rsid w:val="00A312CE"/>
    <w:rsid w:val="00A33491"/>
    <w:rsid w:val="00B57084"/>
    <w:rsid w:val="00C15883"/>
    <w:rsid w:val="00C53C9B"/>
    <w:rsid w:val="00D1666D"/>
    <w:rsid w:val="00D23884"/>
    <w:rsid w:val="00D724B6"/>
    <w:rsid w:val="00D74093"/>
    <w:rsid w:val="00E67CFE"/>
    <w:rsid w:val="00E829D8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FD673B0C-B8DD-4509-809E-8CA828B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2024-02-08T10:53:00Z</cp:lastPrinted>
  <dcterms:created xsi:type="dcterms:W3CDTF">2025-02-24T14:46:00Z</dcterms:created>
  <dcterms:modified xsi:type="dcterms:W3CDTF">2025-02-24T14:46:00Z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