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DA4FB" w14:textId="77777777" w:rsidR="002964C2" w:rsidRDefault="008E796C">
      <w:pPr>
        <w:pStyle w:val="Ttulo1"/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0" distR="0" simplePos="0" relativeHeight="3" behindDoc="0" locked="0" layoutInCell="1" allowOverlap="1" wp14:anchorId="1FD95E4C" wp14:editId="710348D9">
            <wp:simplePos x="0" y="0"/>
            <wp:positionH relativeFrom="margin">
              <wp:posOffset>219075</wp:posOffset>
            </wp:positionH>
            <wp:positionV relativeFrom="paragraph">
              <wp:posOffset>95250</wp:posOffset>
            </wp:positionV>
            <wp:extent cx="374015" cy="450215"/>
            <wp:effectExtent l="0" t="0" r="0" b="0"/>
            <wp:wrapNone/>
            <wp:docPr id="1026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374015" cy="450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>CEMP  Centro Educacional Marapendi</w:t>
      </w:r>
    </w:p>
    <w:p w14:paraId="19EEF18D" w14:textId="77777777" w:rsidR="002964C2" w:rsidRDefault="008E796C">
      <w:pP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Nome: ______________________________________________   Data:     /     /2024</w:t>
      </w:r>
    </w:p>
    <w:p w14:paraId="7EB562D2" w14:textId="209985E2" w:rsidR="002964C2" w:rsidRDefault="0091743E">
      <w:pPr>
        <w:jc w:val="both"/>
        <w:rPr>
          <w:b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0" distR="0" simplePos="0" relativeHeight="2" behindDoc="0" locked="0" layoutInCell="1" allowOverlap="1" wp14:anchorId="260E925D" wp14:editId="2FDBDC27">
                <wp:simplePos x="0" y="0"/>
                <wp:positionH relativeFrom="page">
                  <wp:posOffset>321310</wp:posOffset>
                </wp:positionH>
                <wp:positionV relativeFrom="page">
                  <wp:posOffset>1069975</wp:posOffset>
                </wp:positionV>
                <wp:extent cx="6908800" cy="304800"/>
                <wp:effectExtent l="0" t="0" r="6350" b="0"/>
                <wp:wrapNone/>
                <wp:docPr id="944895736" name="Agrup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792837203" name="Retângulo 792837203"/>
                        <wps:cNvSpPr/>
                        <wps:spPr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373A0" w14:textId="77777777" w:rsidR="002964C2" w:rsidRPr="0023096F" w:rsidRDefault="0023096F">
                              <w:pP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 xml:space="preserve">   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 xml:space="preserve">                 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 xml:space="preserve"> 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QUESTION</w:t>
                              </w:r>
                              <w:r w:rsidR="00604125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Á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RIO </w:t>
                              </w:r>
                              <w:r w:rsidR="006E1FAF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2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17C7A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DE GEOGRAFIA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PARA A PROVA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</w:t>
                              </w:r>
                              <w:r w:rsidR="00110A81">
                                <w:rPr>
                                  <w:rFonts w:ascii="Franklin Gothic Medium" w:hAnsi="Franklin Gothic Medium" w:cs="Arial"/>
                                  <w:b/>
                                  <w:color w:val="000000"/>
                                  <w:sz w:val="22"/>
                                  <w:szCs w:val="22"/>
                                </w:rPr>
                                <w:t>3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>º Bimestre</w:t>
                              </w:r>
                              <w:r w:rsidR="008E796C"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upright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367035" name="Conector reto 1079367035"/>
                        <wps:cNvCnPr/>
                        <wps:spPr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74913989" name="Conector reto 1574913989"/>
                        <wps:cNvCnPr/>
                        <wps:spPr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E925D" id="Agrupar 5" o:spid="_x0000_s1026" style="position:absolute;left:0;text-align:left;margin-left:25.3pt;margin-top:84.25pt;width:544pt;height:24pt;z-index:2;mso-wrap-distance-left:0;mso-wrap-distance-right:0;mso-position-horizontal-relative:page;mso-position-vertical-relative:page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">
                <v:rect id="Retângulo 792837203" o:spid="_x0000_s1027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" filled="f" stroked="f">
                  <v:textbox>
                    <w:txbxContent>
                      <w:p w14:paraId="723373A0" w14:textId="77777777" w:rsidR="002964C2" w:rsidRPr="0023096F" w:rsidRDefault="0023096F">
                        <w:pP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Franklin Gothic Medium" w:hAnsi="Franklin Gothic Medium" w:cs="Arial"/>
                            <w:b/>
                          </w:rPr>
                          <w:t xml:space="preserve">   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</w:rPr>
                          <w:t xml:space="preserve">                 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</w:rPr>
                          <w:t xml:space="preserve"> 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QUESTION</w:t>
                        </w:r>
                        <w:r w:rsidR="00604125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Á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RIO </w:t>
                        </w:r>
                        <w:r w:rsidR="006E1FAF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2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  <w:color w:val="FF0000"/>
                            <w:sz w:val="22"/>
                            <w:szCs w:val="22"/>
                          </w:rPr>
                          <w:t xml:space="preserve">  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="00017C7A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DE GEOGRAFIA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PARA A PROVA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</w:t>
                        </w:r>
                        <w:r w:rsidR="00110A81">
                          <w:rPr>
                            <w:rFonts w:ascii="Franklin Gothic Medium" w:hAnsi="Franklin Gothic Medium" w:cs="Arial"/>
                            <w:b/>
                            <w:color w:val="000000"/>
                            <w:sz w:val="22"/>
                            <w:szCs w:val="22"/>
                          </w:rPr>
                          <w:t>3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>º Bimestre</w:t>
                        </w:r>
                        <w:r w:rsidR="008E796C">
                          <w:rPr>
                            <w:rFonts w:ascii="Franklin Gothic Medium" w:hAnsi="Franklin Gothic Medium" w:cs="Arial"/>
                            <w:b/>
                          </w:rPr>
                          <w:t xml:space="preserve">                           </w:t>
                        </w:r>
                      </w:p>
                    </w:txbxContent>
                  </v:textbox>
                </v:rect>
                <v:line id="Conector reto 1079367035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" strokeweight="2pt"/>
                <v:line id="Conector reto 1574913989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" strokeweight="2pt"/>
                <w10:wrap anchorx="page" anchory="page"/>
              </v:group>
            </w:pict>
          </mc:Fallback>
        </mc:AlternateContent>
      </w:r>
      <w:r w:rsidR="00724E51">
        <w:rPr>
          <w:b/>
          <w:color w:val="000000"/>
          <w:sz w:val="24"/>
          <w:szCs w:val="24"/>
        </w:rPr>
        <w:t xml:space="preserve">                 </w:t>
      </w:r>
      <w:r w:rsidR="008E796C">
        <w:rPr>
          <w:b/>
          <w:color w:val="000000"/>
          <w:sz w:val="24"/>
          <w:szCs w:val="24"/>
        </w:rPr>
        <w:t xml:space="preserve">   Professor(a): </w:t>
      </w:r>
      <w:r w:rsidR="00724E51">
        <w:rPr>
          <w:b/>
          <w:color w:val="000000"/>
          <w:sz w:val="24"/>
          <w:szCs w:val="24"/>
        </w:rPr>
        <w:t xml:space="preserve">Gabriela Nogueira      </w:t>
      </w:r>
      <w:r w:rsidR="008E796C">
        <w:rPr>
          <w:b/>
          <w:color w:val="000000"/>
          <w:sz w:val="24"/>
          <w:szCs w:val="24"/>
        </w:rPr>
        <w:t xml:space="preserve">  </w:t>
      </w:r>
      <w:r w:rsidR="00110A81">
        <w:rPr>
          <w:b/>
          <w:color w:val="000000"/>
          <w:sz w:val="24"/>
          <w:szCs w:val="24"/>
        </w:rPr>
        <w:t>7</w:t>
      </w:r>
      <w:r w:rsidR="008E796C">
        <w:rPr>
          <w:b/>
          <w:color w:val="000000"/>
          <w:sz w:val="24"/>
          <w:szCs w:val="24"/>
        </w:rPr>
        <w:t xml:space="preserve"> </w:t>
      </w:r>
      <w:r w:rsidR="008E796C">
        <w:rPr>
          <w:b/>
          <w:color w:val="000000"/>
          <w:sz w:val="24"/>
          <w:szCs w:val="24"/>
          <w:u w:val="single"/>
          <w:vertAlign w:val="superscript"/>
        </w:rPr>
        <w:t>o</w:t>
      </w:r>
      <w:r w:rsidR="008E796C">
        <w:rPr>
          <w:b/>
          <w:color w:val="000000"/>
          <w:sz w:val="24"/>
          <w:szCs w:val="24"/>
        </w:rPr>
        <w:t xml:space="preserve"> Ano do Ensino Fundamental II      Turma: _____   </w:t>
      </w:r>
    </w:p>
    <w:p w14:paraId="0F9CFFC3" w14:textId="77777777" w:rsidR="002964C2" w:rsidRDefault="002964C2">
      <w:pPr>
        <w:spacing w:line="360" w:lineRule="auto"/>
        <w:jc w:val="both"/>
        <w:rPr>
          <w:color w:val="000000"/>
          <w:sz w:val="24"/>
          <w:szCs w:val="24"/>
        </w:rPr>
      </w:pPr>
    </w:p>
    <w:p w14:paraId="150C9DDB" w14:textId="77777777" w:rsidR="002964C2" w:rsidRDefault="002964C2">
      <w:pPr>
        <w:tabs>
          <w:tab w:val="left" w:pos="720"/>
        </w:tabs>
        <w:jc w:val="both"/>
        <w:rPr>
          <w:b/>
          <w:color w:val="000000"/>
          <w:sz w:val="24"/>
          <w:szCs w:val="24"/>
        </w:rPr>
        <w:sectPr w:rsidR="002964C2" w:rsidSect="0030403D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20108F03" w14:textId="77777777" w:rsidR="006E1FAF" w:rsidRDefault="006E1FAF">
      <w:pPr>
        <w:pStyle w:val="SemEspaamento"/>
        <w:jc w:val="both"/>
        <w:rPr>
          <w:b/>
          <w:bCs/>
          <w:color w:val="000000"/>
        </w:rPr>
      </w:pPr>
    </w:p>
    <w:p w14:paraId="364B1F43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1</w:t>
      </w:r>
      <w:r w:rsidRPr="006E1FAF">
        <w:rPr>
          <w:sz w:val="22"/>
          <w:szCs w:val="22"/>
        </w:rPr>
        <w:t xml:space="preserve">) Oficialmente chamado Projeto de integração do Rio São Francisco com as Bacias Hidrográficas do Nordeste Setentrional, a transposição do rio São Francisco vai assegurar oferta de água a cerca de 12 milhões de habitantes da região semiárida. É um projeto antigo e polêmico, com alguns argumentos contrários e outros favoráveis à sua realização. </w:t>
      </w:r>
    </w:p>
    <w:p w14:paraId="7AFB1784" w14:textId="77777777" w:rsidR="006E1FAF" w:rsidRPr="006E1FAF" w:rsidRDefault="006E1FAF" w:rsidP="006E1FAF">
      <w:pPr>
        <w:rPr>
          <w:sz w:val="22"/>
          <w:szCs w:val="22"/>
        </w:rPr>
      </w:pPr>
    </w:p>
    <w:p w14:paraId="0DC21C6A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Façam uma lista com três argumentos a favor da transposição e três argumentos contra a transposição.</w:t>
      </w:r>
    </w:p>
    <w:p w14:paraId="6AC8D2EA" w14:textId="77777777" w:rsidR="006E1FAF" w:rsidRPr="006E1FAF" w:rsidRDefault="006E1FAF" w:rsidP="006E1FAF">
      <w:pPr>
        <w:rPr>
          <w:sz w:val="22"/>
          <w:szCs w:val="22"/>
        </w:rPr>
      </w:pPr>
    </w:p>
    <w:p w14:paraId="355054FE" w14:textId="77777777" w:rsidR="006E1FAF" w:rsidRPr="006E1FAF" w:rsidRDefault="006E1FAF" w:rsidP="006E1FAF">
      <w:pPr>
        <w:jc w:val="center"/>
        <w:rPr>
          <w:sz w:val="22"/>
          <w:szCs w:val="22"/>
        </w:rPr>
      </w:pPr>
      <w:r w:rsidRPr="006E1FAF">
        <w:rPr>
          <w:sz w:val="22"/>
          <w:szCs w:val="22"/>
        </w:rPr>
        <w:object w:dxaOrig="5249" w:dyaOrig="907" w14:anchorId="1811B20F">
          <v:rect id="rectole0000000001" o:spid="_x0000_i1025" style="width:262.5pt;height:45pt" o:ole="" o:preferrelative="t" stroked="f">
            <v:imagedata r:id="rId7" o:title=""/>
          </v:rect>
          <o:OLEObject Type="Embed" ProgID="StaticMetafile" ShapeID="rectole0000000001" DrawAspect="Content" ObjectID="_1785317890" r:id="rId8"/>
        </w:object>
      </w:r>
    </w:p>
    <w:p w14:paraId="65D96305" w14:textId="77777777" w:rsidR="006E1FAF" w:rsidRPr="006E1FAF" w:rsidRDefault="006E1FAF" w:rsidP="006E1FAF">
      <w:pPr>
        <w:numPr>
          <w:ilvl w:val="0"/>
          <w:numId w:val="11"/>
        </w:numPr>
        <w:rPr>
          <w:sz w:val="22"/>
          <w:szCs w:val="22"/>
        </w:rPr>
      </w:pPr>
      <w:r w:rsidRPr="006E1FAF">
        <w:rPr>
          <w:sz w:val="22"/>
          <w:szCs w:val="22"/>
        </w:rPr>
        <w:t>________________________________________________________________________________</w:t>
      </w:r>
    </w:p>
    <w:p w14:paraId="5FB8B358" w14:textId="77777777" w:rsidR="006E1FAF" w:rsidRPr="006E1FAF" w:rsidRDefault="006E1FAF" w:rsidP="006E1FAF">
      <w:pPr>
        <w:numPr>
          <w:ilvl w:val="0"/>
          <w:numId w:val="11"/>
        </w:numPr>
        <w:rPr>
          <w:sz w:val="22"/>
          <w:szCs w:val="22"/>
        </w:rPr>
      </w:pPr>
      <w:r w:rsidRPr="006E1FAF">
        <w:rPr>
          <w:sz w:val="22"/>
          <w:szCs w:val="22"/>
        </w:rPr>
        <w:t>_________________________________________________________________________________</w:t>
      </w:r>
    </w:p>
    <w:p w14:paraId="4BC532D3" w14:textId="77777777" w:rsidR="006E1FAF" w:rsidRPr="006E1FAF" w:rsidRDefault="006E1FAF" w:rsidP="006E1FAF">
      <w:pPr>
        <w:numPr>
          <w:ilvl w:val="0"/>
          <w:numId w:val="11"/>
        </w:numPr>
        <w:rPr>
          <w:sz w:val="22"/>
          <w:szCs w:val="22"/>
        </w:rPr>
      </w:pPr>
      <w:r w:rsidRPr="006E1FAF">
        <w:rPr>
          <w:sz w:val="22"/>
          <w:szCs w:val="22"/>
        </w:rPr>
        <w:t>_________________________________________________________________________________</w:t>
      </w:r>
    </w:p>
    <w:p w14:paraId="673BAC28" w14:textId="77777777" w:rsidR="006E1FAF" w:rsidRPr="006E1FAF" w:rsidRDefault="006E1FAF" w:rsidP="006E1FAF">
      <w:pPr>
        <w:rPr>
          <w:sz w:val="22"/>
          <w:szCs w:val="22"/>
        </w:rPr>
      </w:pPr>
    </w:p>
    <w:p w14:paraId="77485CC2" w14:textId="77777777" w:rsidR="006E1FAF" w:rsidRPr="006E1FAF" w:rsidRDefault="006E1FAF" w:rsidP="006E1FAF">
      <w:pPr>
        <w:jc w:val="center"/>
        <w:rPr>
          <w:sz w:val="22"/>
          <w:szCs w:val="22"/>
        </w:rPr>
      </w:pPr>
      <w:r w:rsidRPr="006E1FAF">
        <w:rPr>
          <w:sz w:val="22"/>
          <w:szCs w:val="22"/>
        </w:rPr>
        <w:object w:dxaOrig="4881" w:dyaOrig="820" w14:anchorId="79E8ACBB">
          <v:rect id="rectole0000000002" o:spid="_x0000_i1026" style="width:243.75pt;height:41.25pt" o:ole="" o:preferrelative="t" stroked="f">
            <v:imagedata r:id="rId9" o:title=""/>
          </v:rect>
          <o:OLEObject Type="Embed" ProgID="StaticMetafile" ShapeID="rectole0000000002" DrawAspect="Content" ObjectID="_1785317891" r:id="rId10"/>
        </w:object>
      </w:r>
    </w:p>
    <w:p w14:paraId="2E1B83B3" w14:textId="77777777" w:rsidR="006E1FAF" w:rsidRPr="006E1FAF" w:rsidRDefault="006E1FAF" w:rsidP="006E1FAF">
      <w:pPr>
        <w:numPr>
          <w:ilvl w:val="0"/>
          <w:numId w:val="12"/>
        </w:numPr>
        <w:rPr>
          <w:sz w:val="22"/>
          <w:szCs w:val="22"/>
        </w:rPr>
      </w:pPr>
      <w:r w:rsidRPr="006E1FAF">
        <w:rPr>
          <w:sz w:val="22"/>
          <w:szCs w:val="22"/>
        </w:rPr>
        <w:t>_________________________________________________________________________________</w:t>
      </w:r>
    </w:p>
    <w:p w14:paraId="7098425D" w14:textId="77777777" w:rsidR="006E1FAF" w:rsidRPr="006E1FAF" w:rsidRDefault="006E1FAF" w:rsidP="006E1FAF">
      <w:pPr>
        <w:numPr>
          <w:ilvl w:val="0"/>
          <w:numId w:val="12"/>
        </w:numPr>
        <w:rPr>
          <w:sz w:val="22"/>
          <w:szCs w:val="22"/>
        </w:rPr>
      </w:pPr>
      <w:r w:rsidRPr="006E1FAF">
        <w:rPr>
          <w:sz w:val="22"/>
          <w:szCs w:val="22"/>
        </w:rPr>
        <w:t>_________________________________________________________________________________</w:t>
      </w:r>
    </w:p>
    <w:p w14:paraId="1C36EFE9" w14:textId="77777777" w:rsidR="006E1FAF" w:rsidRPr="006E1FAF" w:rsidRDefault="006E1FAF" w:rsidP="006E1FAF">
      <w:pPr>
        <w:numPr>
          <w:ilvl w:val="0"/>
          <w:numId w:val="12"/>
        </w:numPr>
        <w:rPr>
          <w:sz w:val="22"/>
          <w:szCs w:val="22"/>
        </w:rPr>
      </w:pPr>
      <w:r w:rsidRPr="006E1FAF">
        <w:rPr>
          <w:sz w:val="22"/>
          <w:szCs w:val="22"/>
        </w:rPr>
        <w:t>_________________________________________________________________________________</w:t>
      </w:r>
    </w:p>
    <w:p w14:paraId="029E7685" w14:textId="77777777" w:rsidR="006E1FAF" w:rsidRPr="006E1FAF" w:rsidRDefault="006E1FAF" w:rsidP="006E1FAF">
      <w:pPr>
        <w:rPr>
          <w:sz w:val="22"/>
          <w:szCs w:val="22"/>
        </w:rPr>
      </w:pPr>
    </w:p>
    <w:p w14:paraId="14357AA0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6E1FAF">
        <w:rPr>
          <w:sz w:val="22"/>
          <w:szCs w:val="22"/>
        </w:rPr>
        <w:t>) Com base na leitura das alternativas seguintes, marque aquela que apresenta APENAS fontes de energia renovável:</w:t>
      </w:r>
    </w:p>
    <w:p w14:paraId="62AE0958" w14:textId="77777777" w:rsidR="006E1FAF" w:rsidRPr="006E1FAF" w:rsidRDefault="006E1FAF" w:rsidP="006E1FAF">
      <w:pPr>
        <w:rPr>
          <w:sz w:val="22"/>
          <w:szCs w:val="22"/>
        </w:rPr>
      </w:pPr>
    </w:p>
    <w:p w14:paraId="49A94ECF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A) gás natural, eólica, solar</w:t>
      </w:r>
    </w:p>
    <w:p w14:paraId="7F412CDE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B) petróleo, gás natural, eólica</w:t>
      </w:r>
    </w:p>
    <w:p w14:paraId="02634068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C) solar, biomassa, eólica</w:t>
      </w:r>
    </w:p>
    <w:p w14:paraId="34AA7DB8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D) nuclear, solar, carvão mineral</w:t>
      </w:r>
    </w:p>
    <w:p w14:paraId="0BA5CE92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E) petróleo, nuclear, solar</w:t>
      </w:r>
    </w:p>
    <w:p w14:paraId="72F26F88" w14:textId="77777777" w:rsidR="006E1FAF" w:rsidRPr="006E1FAF" w:rsidRDefault="006E1FAF" w:rsidP="006E1FAF">
      <w:pPr>
        <w:rPr>
          <w:sz w:val="22"/>
          <w:szCs w:val="22"/>
        </w:rPr>
      </w:pPr>
    </w:p>
    <w:p w14:paraId="59ADB2F5" w14:textId="77777777" w:rsidR="006E1FAF" w:rsidRPr="006E1FAF" w:rsidRDefault="006E1FAF" w:rsidP="006E1FAF">
      <w:pPr>
        <w:rPr>
          <w:sz w:val="22"/>
          <w:szCs w:val="22"/>
        </w:rPr>
      </w:pPr>
    </w:p>
    <w:p w14:paraId="77B75943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Pr="006E1FAF">
        <w:rPr>
          <w:sz w:val="22"/>
          <w:szCs w:val="22"/>
        </w:rPr>
        <w:t>) Empresa vai fornecer 230 turbinas para o segundo complexo de energia à base de ventos, no sudeste da Bahia. O Complexo Eólico Alto Sertão, em 2014, terá capacidade para gerar 375 MW (megawatts), total suficiente para abastecer uma cidade de 3 milhões de habitantes.</w:t>
      </w:r>
    </w:p>
    <w:p w14:paraId="4FE84DA2" w14:textId="77777777" w:rsidR="006E1FAF" w:rsidRPr="006E1FAF" w:rsidRDefault="006E1FAF" w:rsidP="006E1FAF">
      <w:pPr>
        <w:rPr>
          <w:sz w:val="22"/>
          <w:szCs w:val="22"/>
        </w:rPr>
      </w:pPr>
    </w:p>
    <w:p w14:paraId="1DF72814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A opção tecnológica retratada na notícia proporciona a seguinte consequência para o sistema energético brasileiro:</w:t>
      </w:r>
    </w:p>
    <w:p w14:paraId="2DC95425" w14:textId="77777777" w:rsidR="006E1FAF" w:rsidRPr="006E1FAF" w:rsidRDefault="006E1FAF" w:rsidP="006E1FAF">
      <w:pPr>
        <w:rPr>
          <w:sz w:val="22"/>
          <w:szCs w:val="22"/>
        </w:rPr>
      </w:pPr>
    </w:p>
    <w:p w14:paraId="1FADD0DB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A) Redução da utilização elétrica</w:t>
      </w:r>
    </w:p>
    <w:p w14:paraId="6A322AFC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B) Ampliação do uso bioenergético</w:t>
      </w:r>
    </w:p>
    <w:p w14:paraId="21A8060D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C) Expansão das fontes renováveis</w:t>
      </w:r>
    </w:p>
    <w:p w14:paraId="45FCE7E8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D) Contenção da demanda urbano-industrial</w:t>
      </w:r>
    </w:p>
    <w:p w14:paraId="12597831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E) Intensificação da dependência geotérmica</w:t>
      </w:r>
    </w:p>
    <w:p w14:paraId="0D64992A" w14:textId="77777777" w:rsidR="006E1FAF" w:rsidRDefault="006E1FAF" w:rsidP="006E1FAF">
      <w:pPr>
        <w:rPr>
          <w:sz w:val="22"/>
          <w:szCs w:val="22"/>
        </w:rPr>
      </w:pPr>
    </w:p>
    <w:p w14:paraId="67549DEC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Pr="006E1FAF">
        <w:rPr>
          <w:sz w:val="22"/>
          <w:szCs w:val="22"/>
        </w:rPr>
        <w:t>) Escreva uma pequeno parágrafo sobre a imagem abaixo e qual a sua relação com a região Nordeste.</w:t>
      </w:r>
    </w:p>
    <w:p w14:paraId="343B5362" w14:textId="50A91B3A" w:rsidR="006E1FAF" w:rsidRPr="006E1FAF" w:rsidRDefault="0091743E" w:rsidP="006E1FAF">
      <w:pPr>
        <w:rPr>
          <w:sz w:val="22"/>
          <w:szCs w:val="22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7867B" wp14:editId="199A5484">
                <wp:simplePos x="0" y="0"/>
                <wp:positionH relativeFrom="column">
                  <wp:posOffset>2664460</wp:posOffset>
                </wp:positionH>
                <wp:positionV relativeFrom="paragraph">
                  <wp:posOffset>81915</wp:posOffset>
                </wp:positionV>
                <wp:extent cx="4042410" cy="1661795"/>
                <wp:effectExtent l="10160" t="9525" r="5080" b="5080"/>
                <wp:wrapNone/>
                <wp:docPr id="4815755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2410" cy="166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4D4E" w14:textId="77777777" w:rsidR="006E1FAF" w:rsidRDefault="006E1FAF" w:rsidP="006E1FAF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0239E13" w14:textId="77777777" w:rsidR="006E1FAF" w:rsidRDefault="006E1FAF" w:rsidP="006E1FAF">
                            <w:pPr>
                              <w:spacing w:line="360" w:lineRule="auto"/>
                            </w:pPr>
                            <w:r>
                              <w:t>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7867B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0" type="#_x0000_t202" style="position:absolute;margin-left:209.8pt;margin-top:6.45pt;width:318.3pt;height:1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">
                <v:textbox>
                  <w:txbxContent>
                    <w:p w14:paraId="65754D4E" w14:textId="77777777" w:rsidR="006E1FAF" w:rsidRDefault="006E1FAF" w:rsidP="006E1FAF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0239E13" w14:textId="77777777" w:rsidR="006E1FAF" w:rsidRDefault="006E1FAF" w:rsidP="006E1FAF">
                      <w:pPr>
                        <w:spacing w:line="360" w:lineRule="auto"/>
                      </w:pPr>
                      <w:r>
                        <w:t>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2FA989D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object w:dxaOrig="4979" w:dyaOrig="3319" w14:anchorId="632F02F5">
          <v:rect id="rectole0000000005" o:spid="_x0000_i1027" style="width:195.75pt;height:119.25pt" o:ole="" o:preferrelative="t" stroked="f">
            <v:imagedata r:id="rId11" o:title=""/>
          </v:rect>
          <o:OLEObject Type="Embed" ProgID="StaticDib" ShapeID="rectole0000000005" DrawAspect="Content" ObjectID="_1785317892" r:id="rId12"/>
        </w:object>
      </w:r>
    </w:p>
    <w:p w14:paraId="42BD99D9" w14:textId="77777777" w:rsidR="006E1FAF" w:rsidRPr="006E1FAF" w:rsidRDefault="006E1FAF" w:rsidP="006E1FAF">
      <w:pPr>
        <w:rPr>
          <w:sz w:val="22"/>
          <w:szCs w:val="22"/>
        </w:rPr>
      </w:pPr>
    </w:p>
    <w:p w14:paraId="7EC3F95D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lastRenderedPageBreak/>
        <w:t>5</w:t>
      </w:r>
      <w:r w:rsidRPr="006E1FAF">
        <w:rPr>
          <w:sz w:val="22"/>
          <w:szCs w:val="22"/>
        </w:rPr>
        <w:t>) Denomine os complexos industriais presentes na figura abaixo..</w:t>
      </w:r>
    </w:p>
    <w:p w14:paraId="3F425554" w14:textId="77777777" w:rsidR="006E1FAF" w:rsidRPr="006E1FAF" w:rsidRDefault="006E1FAF" w:rsidP="006E1FAF">
      <w:pPr>
        <w:rPr>
          <w:sz w:val="22"/>
          <w:szCs w:val="22"/>
        </w:rPr>
      </w:pPr>
    </w:p>
    <w:p w14:paraId="6ED04AC2" w14:textId="77777777" w:rsidR="006E1FAF" w:rsidRPr="006E1FAF" w:rsidRDefault="006E1FAF" w:rsidP="006E1FAF">
      <w:pPr>
        <w:jc w:val="center"/>
        <w:rPr>
          <w:sz w:val="22"/>
          <w:szCs w:val="22"/>
        </w:rPr>
      </w:pPr>
      <w:r w:rsidRPr="006E1FAF">
        <w:rPr>
          <w:sz w:val="22"/>
          <w:szCs w:val="22"/>
        </w:rPr>
        <w:object w:dxaOrig="8310" w:dyaOrig="6559" w14:anchorId="1D916EF6">
          <v:rect id="rectole0000000003" o:spid="_x0000_i1028" style="width:415.5pt;height:327.75pt" o:ole="" o:preferrelative="t" stroked="f">
            <v:imagedata r:id="rId13" o:title=""/>
          </v:rect>
          <o:OLEObject Type="Embed" ProgID="StaticMetafile" ShapeID="rectole0000000003" DrawAspect="Content" ObjectID="_1785317893" r:id="rId14"/>
        </w:object>
      </w:r>
    </w:p>
    <w:p w14:paraId="47D0ED1C" w14:textId="77777777" w:rsidR="006E1FAF" w:rsidRPr="006E1FAF" w:rsidRDefault="006E1FAF" w:rsidP="006E1FAF">
      <w:pPr>
        <w:rPr>
          <w:sz w:val="22"/>
          <w:szCs w:val="22"/>
        </w:rPr>
      </w:pPr>
    </w:p>
    <w:p w14:paraId="35253618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6</w:t>
      </w:r>
      <w:r w:rsidRPr="006E1FAF">
        <w:rPr>
          <w:sz w:val="22"/>
          <w:szCs w:val="22"/>
        </w:rPr>
        <w:t>) Pontue as características presentes na região nordeste que atuam como fator de atração para os turistas.</w:t>
      </w:r>
    </w:p>
    <w:p w14:paraId="6F991846" w14:textId="77777777" w:rsidR="006E1FAF" w:rsidRPr="006E1FAF" w:rsidRDefault="006E1FAF" w:rsidP="006E1FAF">
      <w:pPr>
        <w:rPr>
          <w:sz w:val="22"/>
          <w:szCs w:val="22"/>
        </w:rPr>
      </w:pPr>
    </w:p>
    <w:p w14:paraId="5F45224D" w14:textId="77777777" w:rsidR="006E1FAF" w:rsidRPr="006E1FAF" w:rsidRDefault="006E1FAF" w:rsidP="006E1FAF">
      <w:pPr>
        <w:jc w:val="center"/>
        <w:rPr>
          <w:sz w:val="22"/>
          <w:szCs w:val="22"/>
        </w:rPr>
      </w:pPr>
      <w:r w:rsidRPr="006E1FAF">
        <w:rPr>
          <w:sz w:val="22"/>
          <w:szCs w:val="22"/>
        </w:rPr>
        <w:object w:dxaOrig="6329" w:dyaOrig="3869" w14:anchorId="6F5A93CE">
          <v:rect id="rectole0000000004" o:spid="_x0000_i1029" style="width:258pt;height:159.75pt" o:ole="" o:preferrelative="t" stroked="f">
            <v:imagedata r:id="rId15" o:title=""/>
          </v:rect>
          <o:OLEObject Type="Embed" ProgID="StaticMetafile" ShapeID="rectole0000000004" DrawAspect="Content" ObjectID="_1785317894" r:id="rId16"/>
        </w:object>
      </w:r>
    </w:p>
    <w:p w14:paraId="7A41BAF6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AE6B26" w14:textId="77777777" w:rsidR="006E1FAF" w:rsidRPr="006E1FAF" w:rsidRDefault="006E1FAF" w:rsidP="006E1FAF">
      <w:pPr>
        <w:rPr>
          <w:sz w:val="22"/>
          <w:szCs w:val="22"/>
        </w:rPr>
      </w:pPr>
    </w:p>
    <w:p w14:paraId="2C516D58" w14:textId="77777777" w:rsidR="006E1FAF" w:rsidRPr="006E1FAF" w:rsidRDefault="006E1FAF" w:rsidP="006E1FAF">
      <w:pPr>
        <w:rPr>
          <w:sz w:val="22"/>
          <w:szCs w:val="22"/>
        </w:rPr>
      </w:pPr>
    </w:p>
    <w:p w14:paraId="4ADC88F5" w14:textId="77777777" w:rsidR="006E1FAF" w:rsidRPr="006E1FAF" w:rsidRDefault="006E1FAF" w:rsidP="006E1FAF">
      <w:pPr>
        <w:rPr>
          <w:sz w:val="22"/>
          <w:szCs w:val="22"/>
        </w:rPr>
      </w:pPr>
    </w:p>
    <w:p w14:paraId="097EFD7E" w14:textId="77777777" w:rsidR="006E1FAF" w:rsidRPr="006E1FAF" w:rsidRDefault="006E1FAF" w:rsidP="006E1FAF">
      <w:pPr>
        <w:rPr>
          <w:sz w:val="22"/>
          <w:szCs w:val="22"/>
        </w:rPr>
      </w:pPr>
    </w:p>
    <w:p w14:paraId="67CF801F" w14:textId="77777777" w:rsidR="006E1FAF" w:rsidRPr="006E1FAF" w:rsidRDefault="006E1FAF" w:rsidP="006E1FAF">
      <w:pPr>
        <w:rPr>
          <w:sz w:val="22"/>
          <w:szCs w:val="22"/>
        </w:rPr>
      </w:pPr>
    </w:p>
    <w:p w14:paraId="1E730BB1" w14:textId="77777777" w:rsidR="006E1FAF" w:rsidRPr="006E1FAF" w:rsidRDefault="006E1FAF" w:rsidP="006E1FAF">
      <w:pPr>
        <w:rPr>
          <w:sz w:val="22"/>
          <w:szCs w:val="22"/>
        </w:rPr>
      </w:pPr>
    </w:p>
    <w:p w14:paraId="3E944464" w14:textId="77777777" w:rsidR="006E1FAF" w:rsidRPr="006E1FAF" w:rsidRDefault="006E1FAF" w:rsidP="006E1FAF">
      <w:pPr>
        <w:rPr>
          <w:sz w:val="22"/>
          <w:szCs w:val="22"/>
        </w:rPr>
      </w:pPr>
    </w:p>
    <w:p w14:paraId="591087EB" w14:textId="77777777" w:rsidR="006E1FAF" w:rsidRPr="006E1FAF" w:rsidRDefault="006E1FAF" w:rsidP="006E1FAF">
      <w:pPr>
        <w:rPr>
          <w:sz w:val="22"/>
          <w:szCs w:val="22"/>
        </w:rPr>
      </w:pPr>
    </w:p>
    <w:p w14:paraId="6A3B292C" w14:textId="77777777" w:rsidR="006E1FAF" w:rsidRPr="006E1FAF" w:rsidRDefault="006E1FAF" w:rsidP="006E1FAF">
      <w:pPr>
        <w:rPr>
          <w:sz w:val="22"/>
          <w:szCs w:val="22"/>
        </w:rPr>
      </w:pPr>
    </w:p>
    <w:p w14:paraId="7AA75EEA" w14:textId="77777777" w:rsidR="006E1FAF" w:rsidRPr="006E1FAF" w:rsidRDefault="006E1FAF" w:rsidP="006E1FAF">
      <w:pPr>
        <w:rPr>
          <w:sz w:val="22"/>
          <w:szCs w:val="22"/>
        </w:rPr>
      </w:pPr>
    </w:p>
    <w:p w14:paraId="01F1205C" w14:textId="77777777" w:rsidR="006E1FAF" w:rsidRPr="006E1FAF" w:rsidRDefault="006E1FAF" w:rsidP="006E1FAF">
      <w:pPr>
        <w:rPr>
          <w:sz w:val="22"/>
          <w:szCs w:val="22"/>
        </w:rPr>
      </w:pPr>
    </w:p>
    <w:p w14:paraId="1A732BE3" w14:textId="77777777" w:rsidR="006E1FAF" w:rsidRPr="006E1FAF" w:rsidRDefault="006E1FAF" w:rsidP="006E1FAF">
      <w:pPr>
        <w:rPr>
          <w:sz w:val="22"/>
          <w:szCs w:val="22"/>
        </w:rPr>
      </w:pPr>
    </w:p>
    <w:p w14:paraId="4F675B5D" w14:textId="77777777" w:rsidR="006E1FAF" w:rsidRPr="006E1FAF" w:rsidRDefault="006E1FAF" w:rsidP="006E1FAF">
      <w:pPr>
        <w:rPr>
          <w:sz w:val="22"/>
          <w:szCs w:val="22"/>
        </w:rPr>
      </w:pPr>
    </w:p>
    <w:p w14:paraId="4B28DC98" w14:textId="77777777" w:rsidR="006E1FAF" w:rsidRPr="006E1FAF" w:rsidRDefault="006E1FAF" w:rsidP="006E1FAF">
      <w:pPr>
        <w:rPr>
          <w:sz w:val="22"/>
          <w:szCs w:val="22"/>
        </w:rPr>
      </w:pPr>
    </w:p>
    <w:p w14:paraId="79A39CF0" w14:textId="77777777" w:rsidR="006E1FAF" w:rsidRPr="006E1FAF" w:rsidRDefault="006E1FAF" w:rsidP="006E1FAF">
      <w:pPr>
        <w:jc w:val="center"/>
        <w:rPr>
          <w:sz w:val="22"/>
          <w:szCs w:val="22"/>
        </w:rPr>
      </w:pPr>
      <w:r w:rsidRPr="006E1FAF">
        <w:rPr>
          <w:sz w:val="22"/>
          <w:szCs w:val="22"/>
        </w:rPr>
        <w:lastRenderedPageBreak/>
        <w:t xml:space="preserve">GABARITO DO QUESTIONÁRIO </w:t>
      </w:r>
      <w:r>
        <w:rPr>
          <w:sz w:val="22"/>
          <w:szCs w:val="22"/>
        </w:rPr>
        <w:t xml:space="preserve"> 2 </w:t>
      </w:r>
      <w:r w:rsidRPr="006E1FAF">
        <w:rPr>
          <w:sz w:val="22"/>
          <w:szCs w:val="22"/>
        </w:rPr>
        <w:t>DE GEOGRAFIA</w:t>
      </w:r>
      <w:r>
        <w:rPr>
          <w:sz w:val="22"/>
          <w:szCs w:val="22"/>
        </w:rPr>
        <w:t xml:space="preserve">7º ANO - </w:t>
      </w:r>
      <w:r w:rsidRPr="006E1FAF">
        <w:rPr>
          <w:sz w:val="22"/>
          <w:szCs w:val="22"/>
        </w:rPr>
        <w:t xml:space="preserve"> 3º BIMESTRE- 20</w:t>
      </w:r>
      <w:r>
        <w:rPr>
          <w:sz w:val="22"/>
          <w:szCs w:val="22"/>
        </w:rPr>
        <w:t>24</w:t>
      </w:r>
    </w:p>
    <w:p w14:paraId="14C8AEB5" w14:textId="77777777" w:rsidR="006E1FAF" w:rsidRPr="006E1FAF" w:rsidRDefault="006E1FAF" w:rsidP="006E1FAF">
      <w:pPr>
        <w:rPr>
          <w:sz w:val="22"/>
          <w:szCs w:val="22"/>
        </w:rPr>
      </w:pPr>
    </w:p>
    <w:p w14:paraId="71E3119E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1</w:t>
      </w:r>
      <w:r w:rsidRPr="006E1FAF">
        <w:rPr>
          <w:sz w:val="22"/>
          <w:szCs w:val="22"/>
        </w:rPr>
        <w:t>) Argumentos a favor: atenderá 12 milhões de pessoas do semiárido; diminuição do êxodo rural; retorno dos migrantes; implantação de novos projetos agrícolas;construção de reservatórios.</w:t>
      </w:r>
    </w:p>
    <w:p w14:paraId="2F27DF9F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 xml:space="preserve">Argumentos contra: Alto custo de obra; beneficiará grandes proprietários, desmatamento; redução da geração de energia elétrica nas usinas do rio São Francisco. </w:t>
      </w:r>
    </w:p>
    <w:p w14:paraId="27BAAF1B" w14:textId="77777777" w:rsidR="006E1FAF" w:rsidRPr="006E1FAF" w:rsidRDefault="006E1FAF" w:rsidP="006E1FAF">
      <w:pPr>
        <w:rPr>
          <w:sz w:val="22"/>
          <w:szCs w:val="22"/>
        </w:rPr>
      </w:pPr>
    </w:p>
    <w:p w14:paraId="3FDC5834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2</w:t>
      </w:r>
      <w:r w:rsidRPr="006E1FAF">
        <w:rPr>
          <w:sz w:val="22"/>
          <w:szCs w:val="22"/>
        </w:rPr>
        <w:t>) C</w:t>
      </w:r>
    </w:p>
    <w:p w14:paraId="0330A1FB" w14:textId="77777777" w:rsidR="006E1FAF" w:rsidRPr="006E1FAF" w:rsidRDefault="006E1FAF" w:rsidP="006E1FAF">
      <w:pPr>
        <w:rPr>
          <w:sz w:val="22"/>
          <w:szCs w:val="22"/>
        </w:rPr>
      </w:pPr>
    </w:p>
    <w:p w14:paraId="7BC2BA8D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Pr="006E1FAF">
        <w:rPr>
          <w:sz w:val="22"/>
          <w:szCs w:val="22"/>
        </w:rPr>
        <w:t>) C</w:t>
      </w:r>
    </w:p>
    <w:p w14:paraId="787B9F0B" w14:textId="77777777" w:rsidR="006E1FAF" w:rsidRDefault="006E1FAF" w:rsidP="006E1FAF">
      <w:pPr>
        <w:rPr>
          <w:sz w:val="22"/>
          <w:szCs w:val="22"/>
        </w:rPr>
      </w:pPr>
    </w:p>
    <w:p w14:paraId="39916873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 xml:space="preserve">4) </w:t>
      </w:r>
      <w:r w:rsidRPr="006E1FAF">
        <w:rPr>
          <w:sz w:val="22"/>
          <w:szCs w:val="22"/>
        </w:rPr>
        <w:t>No Nordeste do Brasil, as condições favoráveis do vento, levaram a geração de energia por fonte eólica a bater recordes nos últimos anos. Por isso, podemos dizer que, hoje, o Nordeste é movido pelo vento! Dos 619 parques eólicos instalados no país, 523 estão localizados nesta região. Com a característica redução das chuvas no segundo semestre do ano, os reservatórios ficam escassos e desfavoráveis para produção de energia hidrelétrica. É justamente neste período que os ventos estão mais intensos, compensando o desequilíbrio com a produção de energia eólica que caminha em plena potência. O bom resultado também é consequência do aumento na quantidade de parques eólicos. Em um ano, 81 foram inaugurados no país, com aerogeradores mais modernos e potentes.</w:t>
      </w:r>
    </w:p>
    <w:p w14:paraId="1A60DC92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 </w:t>
      </w:r>
    </w:p>
    <w:p w14:paraId="10FA89E2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5</w:t>
      </w:r>
      <w:r w:rsidRPr="006E1FAF">
        <w:rPr>
          <w:sz w:val="22"/>
          <w:szCs w:val="22"/>
        </w:rPr>
        <w:t>) Complexo Portuária e Industrial do Pecém / Complexo Industrial e Portuário de Suape / Polo Industrial de Camaçari.</w:t>
      </w:r>
    </w:p>
    <w:p w14:paraId="76886975" w14:textId="77777777" w:rsidR="006E1FAF" w:rsidRPr="006E1FAF" w:rsidRDefault="006E1FAF" w:rsidP="006E1FAF">
      <w:pPr>
        <w:rPr>
          <w:sz w:val="22"/>
          <w:szCs w:val="22"/>
        </w:rPr>
      </w:pPr>
    </w:p>
    <w:p w14:paraId="6A429CD8" w14:textId="77777777" w:rsidR="006E1FAF" w:rsidRPr="006E1FAF" w:rsidRDefault="006E1FAF" w:rsidP="006E1FAF">
      <w:pPr>
        <w:rPr>
          <w:sz w:val="22"/>
          <w:szCs w:val="22"/>
        </w:rPr>
      </w:pPr>
      <w:r>
        <w:rPr>
          <w:sz w:val="22"/>
          <w:szCs w:val="22"/>
        </w:rPr>
        <w:t>6</w:t>
      </w:r>
      <w:r w:rsidRPr="006E1FAF">
        <w:rPr>
          <w:sz w:val="22"/>
          <w:szCs w:val="22"/>
        </w:rPr>
        <w:t>) A região concentra grandes áreas repletas de belezas naturais, como o extenso litoral, com praias de águas quentes e cristalinas que estão entre as mais bonitas do país, o arquipélago de Fernando de Noronha (PE), um paraíso ecológico, o Parque Nacional dos Lençóis Maranhenses, os Canyons do São Francisco, entre outros.. As cidades de Campina Grande (Paraíba) e Caruaru (Pernambuco), no Agreste, atraem milhares de turistas durante o período das festas juninas.</w:t>
      </w:r>
    </w:p>
    <w:p w14:paraId="188807AD" w14:textId="77777777" w:rsidR="006E1FAF" w:rsidRPr="006E1FAF" w:rsidRDefault="006E1FAF" w:rsidP="006E1FAF">
      <w:pPr>
        <w:rPr>
          <w:sz w:val="22"/>
          <w:szCs w:val="22"/>
        </w:rPr>
      </w:pPr>
      <w:r w:rsidRPr="006E1FAF">
        <w:rPr>
          <w:sz w:val="22"/>
          <w:szCs w:val="22"/>
        </w:rPr>
        <w:t>A cidade de João Pessoa guarda construções barrocas do século XVI. O centro histórico do Recife concentra um grande número de construções históricas. O teatro de Nova Jerusalém (PE), o maior teatro ao ar livre do mundo, já levou para a região mais de três milhões de pessoas</w:t>
      </w:r>
    </w:p>
    <w:p w14:paraId="359B3F55" w14:textId="77777777" w:rsidR="002964C2" w:rsidRPr="006E1FAF" w:rsidRDefault="002964C2" w:rsidP="006E1FAF">
      <w:pPr>
        <w:rPr>
          <w:sz w:val="22"/>
          <w:szCs w:val="22"/>
        </w:rPr>
      </w:pPr>
    </w:p>
    <w:sectPr w:rsidR="002964C2" w:rsidRPr="006E1FAF" w:rsidSect="00DE109B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0000003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912" w:hanging="360"/>
      </w:pPr>
    </w:lvl>
    <w:lvl w:ilvl="2" w:tplc="0416001B">
      <w:start w:val="1"/>
      <w:numFmt w:val="lowerRoman"/>
      <w:lvlText w:val="%3."/>
      <w:lvlJc w:val="right"/>
      <w:pPr>
        <w:ind w:left="4632" w:hanging="180"/>
      </w:pPr>
    </w:lvl>
    <w:lvl w:ilvl="3" w:tplc="0416000F">
      <w:start w:val="1"/>
      <w:numFmt w:val="decimal"/>
      <w:lvlText w:val="%4."/>
      <w:lvlJc w:val="left"/>
      <w:pPr>
        <w:ind w:left="5352" w:hanging="360"/>
      </w:pPr>
    </w:lvl>
    <w:lvl w:ilvl="4" w:tplc="04160019">
      <w:start w:val="1"/>
      <w:numFmt w:val="lowerLetter"/>
      <w:lvlText w:val="%5."/>
      <w:lvlJc w:val="left"/>
      <w:pPr>
        <w:ind w:left="6072" w:hanging="360"/>
      </w:pPr>
    </w:lvl>
    <w:lvl w:ilvl="5" w:tplc="0416001B">
      <w:start w:val="1"/>
      <w:numFmt w:val="lowerRoman"/>
      <w:lvlText w:val="%6."/>
      <w:lvlJc w:val="right"/>
      <w:pPr>
        <w:ind w:left="6792" w:hanging="180"/>
      </w:pPr>
    </w:lvl>
    <w:lvl w:ilvl="6" w:tplc="0416000F">
      <w:start w:val="1"/>
      <w:numFmt w:val="decimal"/>
      <w:lvlText w:val="%7."/>
      <w:lvlJc w:val="left"/>
      <w:pPr>
        <w:ind w:left="7512" w:hanging="360"/>
      </w:pPr>
    </w:lvl>
    <w:lvl w:ilvl="7" w:tplc="04160019">
      <w:start w:val="1"/>
      <w:numFmt w:val="lowerLetter"/>
      <w:lvlText w:val="%8."/>
      <w:lvlJc w:val="left"/>
      <w:pPr>
        <w:ind w:left="8232" w:hanging="360"/>
      </w:pPr>
    </w:lvl>
    <w:lvl w:ilvl="8" w:tplc="0416001B">
      <w:start w:val="1"/>
      <w:numFmt w:val="lowerRoman"/>
      <w:lvlText w:val="%9."/>
      <w:lvlJc w:val="right"/>
      <w:pPr>
        <w:ind w:left="8952" w:hanging="180"/>
      </w:pPr>
    </w:lvl>
  </w:abstractNum>
  <w:abstractNum w:abstractNumId="5" w15:restartNumberingAfterBreak="0">
    <w:nsid w:val="00000006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3E50F0F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D5F11"/>
    <w:multiLevelType w:val="multilevel"/>
    <w:tmpl w:val="E61ED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064F30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93E4301"/>
    <w:multiLevelType w:val="multilevel"/>
    <w:tmpl w:val="84F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1A87112"/>
    <w:multiLevelType w:val="multilevel"/>
    <w:tmpl w:val="31E8E0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43182108">
    <w:abstractNumId w:val="7"/>
  </w:num>
  <w:num w:numId="2" w16cid:durableId="1004429813">
    <w:abstractNumId w:val="0"/>
  </w:num>
  <w:num w:numId="3" w16cid:durableId="1029572654">
    <w:abstractNumId w:val="2"/>
  </w:num>
  <w:num w:numId="4" w16cid:durableId="1654721743">
    <w:abstractNumId w:val="6"/>
  </w:num>
  <w:num w:numId="5" w16cid:durableId="98069394">
    <w:abstractNumId w:val="3"/>
  </w:num>
  <w:num w:numId="6" w16cid:durableId="2036033331">
    <w:abstractNumId w:val="5"/>
  </w:num>
  <w:num w:numId="7" w16cid:durableId="1002048093">
    <w:abstractNumId w:val="9"/>
  </w:num>
  <w:num w:numId="8" w16cid:durableId="1650792568">
    <w:abstractNumId w:val="1"/>
  </w:num>
  <w:num w:numId="9" w16cid:durableId="162211849">
    <w:abstractNumId w:val="4"/>
  </w:num>
  <w:num w:numId="10" w16cid:durableId="178669019">
    <w:abstractNumId w:val="11"/>
  </w:num>
  <w:num w:numId="11" w16cid:durableId="306203327">
    <w:abstractNumId w:val="10"/>
  </w:num>
  <w:num w:numId="12" w16cid:durableId="3764414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C2"/>
    <w:rsid w:val="00017C7A"/>
    <w:rsid w:val="00060034"/>
    <w:rsid w:val="000824CE"/>
    <w:rsid w:val="000F074B"/>
    <w:rsid w:val="00110A81"/>
    <w:rsid w:val="0023096F"/>
    <w:rsid w:val="002964C2"/>
    <w:rsid w:val="002A2297"/>
    <w:rsid w:val="0030403D"/>
    <w:rsid w:val="003D7FCE"/>
    <w:rsid w:val="004F7F99"/>
    <w:rsid w:val="005A647F"/>
    <w:rsid w:val="00604125"/>
    <w:rsid w:val="006E1FAF"/>
    <w:rsid w:val="00724E51"/>
    <w:rsid w:val="008D05F2"/>
    <w:rsid w:val="008E796C"/>
    <w:rsid w:val="0091743E"/>
    <w:rsid w:val="009B73E4"/>
    <w:rsid w:val="00A312CE"/>
    <w:rsid w:val="00A5090A"/>
    <w:rsid w:val="00BF2B55"/>
    <w:rsid w:val="00C2512B"/>
    <w:rsid w:val="00CD6ECC"/>
    <w:rsid w:val="00D1666D"/>
    <w:rsid w:val="00DE109B"/>
    <w:rsid w:val="00E1754F"/>
    <w:rsid w:val="00E26D28"/>
    <w:rsid w:val="00F33656"/>
    <w:rsid w:val="00FA0868"/>
    <w:rsid w:val="00FF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C786FA"/>
  <w15:docId w15:val="{14F32AEF-CE8C-4922-8D04-B0ACF4977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09B"/>
  </w:style>
  <w:style w:type="paragraph" w:styleId="Ttulo1">
    <w:name w:val="heading 1"/>
    <w:basedOn w:val="Normal"/>
    <w:uiPriority w:val="9"/>
    <w:qFormat/>
    <w:rsid w:val="00DE109B"/>
    <w:pPr>
      <w:keepNext/>
      <w:jc w:val="center"/>
      <w:outlineLvl w:val="0"/>
    </w:pPr>
    <w:rPr>
      <w:b/>
      <w:bCs/>
      <w:sz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E109B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DE109B"/>
    <w:rPr>
      <w:sz w:val="24"/>
      <w:szCs w:val="24"/>
    </w:rPr>
  </w:style>
  <w:style w:type="character" w:customStyle="1" w:styleId="Ttulo2Char">
    <w:name w:val="Título 2 Char"/>
    <w:link w:val="Ttulo2"/>
    <w:rsid w:val="00DE109B"/>
    <w:rPr>
      <w:rFonts w:ascii="Calibri Light" w:eastAsia="Times New Roman" w:hAnsi="Calibri Light" w:cs="Times New Roman"/>
      <w:color w:val="2E74B5"/>
      <w:sz w:val="26"/>
      <w:szCs w:val="26"/>
    </w:rPr>
  </w:style>
  <w:style w:type="table" w:styleId="Tabelacomgrade">
    <w:name w:val="Table Grid"/>
    <w:basedOn w:val="Tabelanormal"/>
    <w:rsid w:val="00DE1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rsid w:val="00DE109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DE109B"/>
    <w:pPr>
      <w:tabs>
        <w:tab w:val="center" w:pos="4252"/>
        <w:tab w:val="right" w:pos="8504"/>
      </w:tabs>
    </w:pPr>
    <w:rPr>
      <w:rFonts w:ascii="Arial" w:hAnsi="Arial"/>
      <w:sz w:val="22"/>
      <w:szCs w:val="22"/>
      <w:lang w:eastAsia="en-US"/>
    </w:rPr>
  </w:style>
  <w:style w:type="character" w:customStyle="1" w:styleId="CabealhoChar">
    <w:name w:val="Cabeçalho Char"/>
    <w:link w:val="Cabealho"/>
    <w:rsid w:val="00DE109B"/>
    <w:rPr>
      <w:rFonts w:ascii="Arial" w:eastAsia="Times New Roman" w:hAnsi="Arial" w:cs="Times New Roman"/>
      <w:sz w:val="22"/>
      <w:szCs w:val="22"/>
      <w:lang w:eastAsia="en-US"/>
    </w:rPr>
  </w:style>
  <w:style w:type="character" w:customStyle="1" w:styleId="apple-converted-space">
    <w:name w:val="apple-converted-space"/>
    <w:rsid w:val="00DE109B"/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qFormat/>
    <w:rsid w:val="00DE109B"/>
    <w:pPr>
      <w:ind w:left="720"/>
      <w:contextualSpacing/>
    </w:pPr>
  </w:style>
  <w:style w:type="paragraph" w:styleId="NormalWeb">
    <w:name w:val="Normal (Web)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rsid w:val="00DE109B"/>
    <w:rPr>
      <w:rFonts w:ascii="Times New Roman" w:eastAsia="Times New Roman" w:hAnsi="Times New Roman" w:cs="Times New Roman"/>
      <w:color w:val="0000FF"/>
      <w:u w:val="single"/>
    </w:rPr>
  </w:style>
  <w:style w:type="table" w:customStyle="1" w:styleId="GridTable2-Accent11">
    <w:name w:val="Grid Table 2 - Accent 11"/>
    <w:basedOn w:val="Tabelanormal"/>
    <w:rsid w:val="00DE109B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DE109B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itulocinza">
    <w:name w:val="titulocinza"/>
    <w:basedOn w:val="Fontepargpadro"/>
    <w:rsid w:val="00DE109B"/>
    <w:rPr>
      <w:rFonts w:ascii="Times New Roman" w:eastAsia="Times New Roman" w:hAnsi="Times New Roman" w:cs="Times New Roman"/>
    </w:rPr>
  </w:style>
  <w:style w:type="character" w:styleId="Forte">
    <w:name w:val="Strong"/>
    <w:qFormat/>
    <w:rsid w:val="00DE109B"/>
    <w:rPr>
      <w:rFonts w:ascii="Times New Roman" w:eastAsia="Times New Roman" w:hAnsi="Times New Roman" w:cs="Times New Roman"/>
      <w:b/>
      <w:bCs/>
    </w:rPr>
  </w:style>
  <w:style w:type="paragraph" w:customStyle="1" w:styleId="address">
    <w:name w:val="address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qFormat/>
    <w:rsid w:val="00DE109B"/>
    <w:rPr>
      <w:rFonts w:ascii="Times New Roman" w:eastAsia="Times New Roman" w:hAnsi="Times New Roman" w:cs="Times New Roman"/>
      <w:i/>
      <w:iCs/>
    </w:rPr>
  </w:style>
  <w:style w:type="character" w:customStyle="1" w:styleId="apple-style-span">
    <w:name w:val="apple-style-span"/>
    <w:basedOn w:val="Fontepargpadro"/>
    <w:rsid w:val="00DE109B"/>
    <w:rPr>
      <w:rFonts w:ascii="Times New Roman" w:eastAsia="Times New Roman" w:hAnsi="Times New Roman" w:cs="Times New Roman"/>
    </w:rPr>
  </w:style>
  <w:style w:type="paragraph" w:customStyle="1" w:styleId="cinza2">
    <w:name w:val="cinza2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DE109B"/>
    <w:pPr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10A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10A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96419-3282-475B-A314-1FBD0CD32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780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- Centro Educacional Marapendi</vt:lpstr>
    </vt:vector>
  </TitlesOfParts>
  <Company>Hewlett-Packard Company</Company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- Centro Educacional Marapendi</dc:title>
  <dc:creator>CEMP</dc:creator>
  <cp:lastModifiedBy>Coordenacao fund II e Ens. Médio</cp:lastModifiedBy>
  <cp:revision>2</cp:revision>
  <cp:lastPrinted>2024-02-08T10:53:00Z</cp:lastPrinted>
  <dcterms:created xsi:type="dcterms:W3CDTF">2024-08-16T15:52:00Z</dcterms:created>
  <dcterms:modified xsi:type="dcterms:W3CDTF">2024-08-16T15:52:00Z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ICV">
    <vt:lpwstr>089d028ad49a4c1daf771118661d28bb</vt:lpwstr>
  </property>
</Properties>
</file>