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92511" w14:textId="4AF005F6" w:rsidR="00851408" w:rsidRPr="00D103E6" w:rsidRDefault="00BF19D8" w:rsidP="00D103E6">
      <w:pPr>
        <w:pStyle w:val="Ttulo1"/>
        <w:spacing w:line="360" w:lineRule="auto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5202082" wp14:editId="7521861B">
            <wp:simplePos x="0" y="0"/>
            <wp:positionH relativeFrom="column">
              <wp:posOffset>53975</wp:posOffset>
            </wp:positionH>
            <wp:positionV relativeFrom="paragraph">
              <wp:posOffset>30480</wp:posOffset>
            </wp:positionV>
            <wp:extent cx="1009650" cy="675640"/>
            <wp:effectExtent l="0" t="0" r="0" b="0"/>
            <wp:wrapSquare wrapText="bothSides"/>
            <wp:docPr id="3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408" w:rsidRPr="00D103E6">
        <w:rPr>
          <w:sz w:val="24"/>
          <w:szCs w:val="24"/>
        </w:rPr>
        <w:t>CEMP – Centro Educacional Marapendi</w:t>
      </w:r>
    </w:p>
    <w:p w14:paraId="436FEA3D" w14:textId="77777777" w:rsidR="004B3E4F" w:rsidRDefault="004B3E4F" w:rsidP="00D103E6">
      <w:pPr>
        <w:spacing w:line="360" w:lineRule="auto"/>
        <w:rPr>
          <w:sz w:val="24"/>
          <w:szCs w:val="24"/>
        </w:rPr>
      </w:pPr>
    </w:p>
    <w:p w14:paraId="4AA12422" w14:textId="7C952140" w:rsidR="004B3E4F" w:rsidRDefault="00BF19D8" w:rsidP="00D103E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9º ano</w:t>
      </w:r>
    </w:p>
    <w:p w14:paraId="72C02A40" w14:textId="75C9F902" w:rsidR="00A710D3" w:rsidRPr="00D103E6" w:rsidRDefault="00BF19D8" w:rsidP="00D103E6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C8BE721" wp14:editId="45C01A9E">
                <wp:simplePos x="0" y="0"/>
                <wp:positionH relativeFrom="column">
                  <wp:posOffset>-100965</wp:posOffset>
                </wp:positionH>
                <wp:positionV relativeFrom="paragraph">
                  <wp:posOffset>135255</wp:posOffset>
                </wp:positionV>
                <wp:extent cx="6908800" cy="304800"/>
                <wp:effectExtent l="16510" t="17145" r="18415" b="20955"/>
                <wp:wrapNone/>
                <wp:docPr id="1936090150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8800" cy="304800"/>
                          <a:chOff x="500" y="2547"/>
                          <a:chExt cx="10800" cy="540"/>
                        </a:xfrm>
                      </wpg:grpSpPr>
                      <wps:wsp>
                        <wps:cNvPr id="1784509524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909" y="2649"/>
                            <a:ext cx="9361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2EB6E8" w14:textId="097CC885" w:rsidR="00260050" w:rsidRPr="00851408" w:rsidRDefault="00C6084C" w:rsidP="00C6084C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</w:t>
                              </w:r>
                              <w:r w:rsidR="00B26614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                </w:t>
                              </w:r>
                              <w:r w:rsidR="004B3E4F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GABARITO DE</w:t>
                              </w:r>
                              <w:r w:rsidR="00E96882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E96882" w:rsidRPr="00E96882">
                                <w:rPr>
                                  <w:rFonts w:ascii="Franklin Gothic Medium" w:hAnsi="Franklin Gothic Medium" w:cs="Arial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>HISTÓRIA</w:t>
                              </w:r>
                              <w:r w:rsidR="005A57B8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  </w:t>
                              </w:r>
                              <w:r w:rsidR="00DE1F67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2</w:t>
                              </w:r>
                              <w:r w:rsidR="00374337" w:rsidRPr="00374337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º Bimestre</w:t>
                              </w:r>
                              <w:r w:rsidR="0064540C" w:rsidRPr="00851408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</w:t>
                              </w:r>
                              <w:r w:rsidR="006D6FF1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</w:t>
                              </w:r>
                              <w:r w:rsidR="0064540C" w:rsidRPr="00851408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</w:t>
                              </w:r>
                              <w:r w:rsidR="0064540C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</w:t>
                              </w:r>
                            </w:p>
                            <w:p w14:paraId="312B948F" w14:textId="77777777" w:rsidR="00260050" w:rsidRPr="00851408" w:rsidRDefault="00260050" w:rsidP="0026005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6422427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1419328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8BE721" id="Group 91" o:spid="_x0000_s1026" style="position:absolute;margin-left:-7.95pt;margin-top:10.65pt;width:544pt;height:24pt;z-index:251657216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EPX/wIAANcIAAAOAAAAZHJzL2Uyb0RvYy54bWzkVslu2zAQvRfoPxC8N1os25IQOUidBQXS&#10;NkDSD6ApakElUiVpS+7XZ0jKW1KgQQrkUh8EksMZvnnzhvT5xdA2aMOkqgXPcHDmY8Q4FXnNywz/&#10;eLz5FGOkNOE5aQRnGd4yhS8WHz+c913KQlGJJmcSQRCu0r7LcKV1l3qeohVriToTHeNgLIRsiYap&#10;LL1ckh6it40X+v7M64XMOykoUwpWr5wRL2z8omBUfy8KxTRqMgzYtP1K+12Zr7c4J2kpSVfVdIRB&#10;3oCiJTWHQ/ehrogmaC3rF6HamkqhRKHPqGg9URQ1ZTYHyCbwn2VzK8W6s7mUaV92e5qA2mc8vTks&#10;/ba5ld1Ddy8dehjeCfpTAS9e35Xpsd3MS7cZrfqvIod6krUWNvGhkK0JASmhwfK73fPLBo0oLM4S&#10;P459KAMF28SPzNgWgFZQJeM2NVYwhtNovjNdj96Bv/edRtbRI6k71kIdoZnSg5bUgS71b3Q9VKRj&#10;tgrK0HEvUZ2D1OdxNPWTaRhhxEkLVDyaND+LAcWRgW5QwHZDLdIDrIOPZUo5hhEXy4rwkl1KKfqK&#10;kRxwBsYTstm7ujjKBPkb5UHiJ468WZQ48nbEJ5NZ4FiPJrE9YsccSTup9C0TLTKDDEtoGQuTbO6U&#10;NmgOW0x9ubipm8ZWreEnC7DRrFj0BrCDrofVMLKxEvkW8pDCdSHcGjCohPyNUQ8dmGH1a00kw6j5&#10;woGLJIigzEjbSTSdhzCRx5bVsYVwCqEyrDFyw6V2bb7uZF1WcJJjn4tLkGxR29QM0Q7ViBtk8176&#10;mcxmURhG4Xynn7uaMxTbyo0CWHLXlnTgY1vuRWNF+bjtQHcnmnEuxv9VmnnZbzvJHHXbaa8d5DAq&#10;pgHcr1YM6m1zQ5sb7SjR1LnRk53IcrVsJNoQc1fb3yjVk21wJ/Lc6s/0zPU41qRu3PjPMnRVNnI2&#10;3LxjmYNZEAXJJIR30F0TtsyJ5fTdyzzx4/Fa/X/KbN8GeD3tTTa+9OZ5Pp5bWRz+jyyeAAAA//8D&#10;AFBLAwQUAAYACAAAACEA7VzB/uEAAAAKAQAADwAAAGRycy9kb3ducmV2LnhtbEyPQUvDQBCF74L/&#10;YRnBW7vZhFYbsymlqKci2AribZpMk9DsbMhuk/Tfuz3pcXgf732TrSfTioF611jWoOYRCOLClg1X&#10;Gr4Ob7NnEM4jl9haJg1XcrDO7+8yTEs78icNe1+JUMIuRQ21910qpStqMujmtiMO2cn2Bn04+0qW&#10;PY6h3LQyjqKlNNhwWKixo21NxXl/MRreRxw3iXoddufT9vpzWHx87xRp/fgwbV5AeJr8Hww3/aAO&#10;eXA62guXTrQaZmqxCqiGWCUgbkD0FCsQRw3LVQIyz+T/F/JfAAAA//8DAFBLAQItABQABgAIAAAA&#10;IQC2gziS/gAAAOEBAAATAAAAAAAAAAAAAAAAAAAAAABbQ29udGVudF9UeXBlc10ueG1sUEsBAi0A&#10;FAAGAAgAAAAhADj9If/WAAAAlAEAAAsAAAAAAAAAAAAAAAAALwEAAF9yZWxzLy5yZWxzUEsBAi0A&#10;FAAGAAgAAAAhANzoQ9f/AgAA1wgAAA4AAAAAAAAAAAAAAAAALgIAAGRycy9lMm9Eb2MueG1sUEsB&#10;Ai0AFAAGAAgAAAAhAO1cwf7hAAAACgEAAA8AAAAAAAAAAAAAAAAAWQUAAGRycy9kb3ducmV2Lnht&#10;bFBLBQYAAAAABAAEAPMAAABn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1909;top:2649;width:9361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rr5xgAAAOMAAAAPAAAAZHJzL2Rvd25yZXYueG1sRE9LSwMx&#10;EL4L/ocwgjebtLRat02LioIHEdoueB02083iZrIkcR//3ghCj/O9Z7sfXSt6CrHxrGE+UyCIK28a&#10;rjWUp7e7NYiYkA22nknDRBH2u+urLRbGD3yg/phqkUM4FqjBptQVUsbKksM48x1x5s4+OEz5DLU0&#10;AYcc7lq5UOpeOmw4N1js6MVS9X38cRrch/o6fL7ObTmVPabp9Bx4GLW+vRmfNiASjeki/ne/mzz/&#10;Yb1cqcfVYgl/P2UA5O4XAAD//wMAUEsBAi0AFAAGAAgAAAAhANvh9svuAAAAhQEAABMAAAAAAAAA&#10;AAAAAAAAAAAAAFtDb250ZW50X1R5cGVzXS54bWxQSwECLQAUAAYACAAAACEAWvQsW78AAAAVAQAA&#10;CwAAAAAAAAAAAAAAAAAfAQAAX3JlbHMvLnJlbHNQSwECLQAUAAYACAAAACEA/266+cYAAADjAAAA&#10;DwAAAAAAAAAAAAAAAAAHAgAAZHJzL2Rvd25yZXYueG1sUEsFBgAAAAADAAMAtwAAAPoCAAAAAA==&#10;" filled="f" stroked="f" strokeweight="1.5pt">
                  <v:textbox>
                    <w:txbxContent>
                      <w:p w14:paraId="0E2EB6E8" w14:textId="097CC885" w:rsidR="00260050" w:rsidRPr="00851408" w:rsidRDefault="00C6084C" w:rsidP="00C6084C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</w:t>
                        </w:r>
                        <w:r w:rsidR="00B26614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                </w:t>
                        </w:r>
                        <w:r w:rsidR="004B3E4F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GABARITO DE</w:t>
                        </w:r>
                        <w:r w:rsidR="00E96882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="00E96882" w:rsidRPr="00E96882">
                          <w:rPr>
                            <w:rFonts w:ascii="Franklin Gothic Medium" w:hAnsi="Franklin Gothic Medium" w:cs="Arial"/>
                            <w:b/>
                            <w:color w:val="FF0000"/>
                            <w:sz w:val="22"/>
                            <w:szCs w:val="22"/>
                          </w:rPr>
                          <w:t>HISTÓRIA</w:t>
                        </w:r>
                        <w:r w:rsidR="005A57B8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  </w:t>
                        </w:r>
                        <w:r w:rsidR="00DE1F67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2</w:t>
                        </w:r>
                        <w:r w:rsidR="00374337" w:rsidRPr="00374337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º Bimestre</w:t>
                        </w:r>
                        <w:r w:rsidR="0064540C" w:rsidRPr="00851408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</w:t>
                        </w:r>
                        <w:r w:rsidR="006D6FF1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</w:t>
                        </w:r>
                        <w:r w:rsidR="0064540C" w:rsidRPr="00851408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</w:t>
                        </w:r>
                        <w:r w:rsidR="0064540C">
                          <w:rPr>
                            <w:rFonts w:ascii="Franklin Gothic Medium" w:hAnsi="Franklin Gothic Medium" w:cs="Arial"/>
                            <w:b/>
                          </w:rPr>
                          <w:t xml:space="preserve"> </w:t>
                        </w:r>
                      </w:p>
                      <w:p w14:paraId="312B948F" w14:textId="77777777" w:rsidR="00260050" w:rsidRPr="00851408" w:rsidRDefault="00260050" w:rsidP="00260050">
                        <w:pPr>
                          <w:jc w:val="center"/>
                        </w:pPr>
                      </w:p>
                    </w:txbxContent>
                  </v:textbox>
                </v:shape>
                <v:line id="Line 89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XlZxgAAAOMAAAAPAAAAZHJzL2Rvd25yZXYueG1sRE/NisIw&#10;EL4L+w5hFrxpulWrVKOI0GVvYvXibWzGtthMSpPV7ttvBMHjfP+z2vSmEXfqXG1Zwdc4AkFcWF1z&#10;qeB0zEYLEM4ja2wsk4I/crBZfwxWmGr74APdc1+KEMIuRQWV920qpSsqMujGtiUO3NV2Bn04u1Lq&#10;Dh8h3DQyjqJEGqw5NFTY0q6i4pb/GgW382mWfe93+tjkW30pM3++XLVSw89+uwThqfdv8cv9o8P8&#10;SZJM43gaz+H5UwBArv8BAAD//wMAUEsBAi0AFAAGAAgAAAAhANvh9svuAAAAhQEAABMAAAAAAAAA&#10;AAAAAAAAAAAAAFtDb250ZW50X1R5cGVzXS54bWxQSwECLQAUAAYACAAAACEAWvQsW78AAAAVAQAA&#10;CwAAAAAAAAAAAAAAAAAfAQAAX3JlbHMvLnJlbHNQSwECLQAUAAYACAAAACEAgFV5WcYAAADjAAAA&#10;DwAAAAAAAAAAAAAAAAAHAgAAZHJzL2Rvd25yZXYueG1sUEsFBgAAAAADAAMAtwAAAPoCAAAAAA==&#10;" strokeweight="2pt"/>
                <v:line id="Line 90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vySygAAAOMAAAAPAAAAZHJzL2Rvd25yZXYueG1sRI/NbsJA&#10;DITvlfoOK1fiVjbhT23KghBSqt4QgQs3kzVJRNYbZbeQvn19QOJoz3jm83I9uFbdqA+NZwPpOAFF&#10;XHrbcGXgeMjfP0CFiGyx9UwG/ijAevX6ssTM+jvv6VbESkkIhwwN1DF2mdahrMlhGPuOWLSL7x1G&#10;GftK2x7vEu5aPUmShXbYsDTU2NG2pvJa/DoD19Nxnn/vtvbQFht7rvJ4Ol+sMaO3YfMFKtIQn+bH&#10;9Y8V/HSRztLP6USg5SdZgF79AwAA//8DAFBLAQItABQABgAIAAAAIQDb4fbL7gAAAIUBAAATAAAA&#10;AAAAAAAAAAAAAAAAAABbQ29udGVudF9UeXBlc10ueG1sUEsBAi0AFAAGAAgAAAAhAFr0LFu/AAAA&#10;FQEAAAsAAAAAAAAAAAAAAAAAHwEAAF9yZWxzLy5yZWxzUEsBAi0AFAAGAAgAAAAhANUO/JLKAAAA&#10;4wAAAA8AAAAAAAAAAAAAAAAABwIAAGRycy9kb3ducmV2LnhtbFBLBQYAAAAAAwADALcAAAD+AgAA&#10;AAA=&#10;" strokeweight="2pt"/>
              </v:group>
            </w:pict>
          </mc:Fallback>
        </mc:AlternateContent>
      </w:r>
    </w:p>
    <w:p w14:paraId="5121DA0D" w14:textId="77777777" w:rsidR="00260050" w:rsidRPr="00D103E6" w:rsidRDefault="00260050" w:rsidP="00D103E6">
      <w:pPr>
        <w:spacing w:line="360" w:lineRule="auto"/>
        <w:rPr>
          <w:sz w:val="24"/>
          <w:szCs w:val="24"/>
        </w:rPr>
      </w:pPr>
    </w:p>
    <w:p w14:paraId="1AB707DB" w14:textId="77777777" w:rsidR="003601B9" w:rsidRPr="00D103E6" w:rsidRDefault="003601B9" w:rsidP="00D103E6">
      <w:pPr>
        <w:tabs>
          <w:tab w:val="num" w:pos="720"/>
        </w:tabs>
        <w:rPr>
          <w:b/>
          <w:sz w:val="24"/>
          <w:szCs w:val="24"/>
        </w:rPr>
        <w:sectPr w:rsidR="003601B9" w:rsidRPr="00D103E6" w:rsidSect="005E60BF">
          <w:pgSz w:w="11907" w:h="16840" w:code="9"/>
          <w:pgMar w:top="567" w:right="567" w:bottom="284" w:left="680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14:paraId="7AB51BF2" w14:textId="1462C895" w:rsidR="00D154D9" w:rsidRPr="00D103E6" w:rsidRDefault="00D154D9" w:rsidP="00D103E6">
      <w:pPr>
        <w:rPr>
          <w:sz w:val="24"/>
          <w:szCs w:val="24"/>
        </w:rPr>
      </w:pPr>
    </w:p>
    <w:p w14:paraId="319B8752" w14:textId="77777777" w:rsidR="00043B3A" w:rsidRDefault="00043B3A" w:rsidP="00043B3A">
      <w:pPr>
        <w:numPr>
          <w:ilvl w:val="0"/>
          <w:numId w:val="16"/>
        </w:numPr>
        <w:rPr>
          <w:sz w:val="24"/>
          <w:szCs w:val="24"/>
        </w:rPr>
      </w:pPr>
      <w:r w:rsidRPr="00043B3A">
        <w:rPr>
          <w:sz w:val="24"/>
          <w:szCs w:val="24"/>
        </w:rPr>
        <w:t>A Quebra da Bolsa de Nova Iorque em 1929 desencadeou uma crise econômica global, causando queda na produção, aumento do desemprego e instabilidade financeira em diversos países.</w:t>
      </w:r>
    </w:p>
    <w:p w14:paraId="3D3ED29A" w14:textId="77777777" w:rsidR="00043B3A" w:rsidRPr="00043B3A" w:rsidRDefault="00043B3A" w:rsidP="00043B3A">
      <w:pPr>
        <w:ind w:left="720"/>
        <w:rPr>
          <w:sz w:val="24"/>
          <w:szCs w:val="24"/>
        </w:rPr>
      </w:pPr>
    </w:p>
    <w:p w14:paraId="36A3165A" w14:textId="77777777" w:rsidR="00043B3A" w:rsidRPr="00043B3A" w:rsidRDefault="00043B3A" w:rsidP="00043B3A">
      <w:pPr>
        <w:numPr>
          <w:ilvl w:val="0"/>
          <w:numId w:val="16"/>
        </w:numPr>
        <w:rPr>
          <w:sz w:val="24"/>
          <w:szCs w:val="24"/>
        </w:rPr>
      </w:pPr>
      <w:r w:rsidRPr="00043B3A">
        <w:rPr>
          <w:sz w:val="24"/>
          <w:szCs w:val="24"/>
        </w:rPr>
        <w:t>A URSS não foi tão impactada pela Quebra da Bolsa de Nova Iorque devido ao seu sistema econômico centralizado e autossuficiente, que não dependia tanto do comércio internacional.</w:t>
      </w:r>
    </w:p>
    <w:p w14:paraId="7E2825D0" w14:textId="77777777" w:rsidR="00043B3A" w:rsidRDefault="00043B3A" w:rsidP="00043B3A">
      <w:pPr>
        <w:ind w:left="720"/>
        <w:rPr>
          <w:sz w:val="24"/>
          <w:szCs w:val="24"/>
        </w:rPr>
      </w:pPr>
    </w:p>
    <w:p w14:paraId="299D5210" w14:textId="54ACA44E" w:rsidR="00043B3A" w:rsidRDefault="00043B3A" w:rsidP="00043B3A">
      <w:pPr>
        <w:numPr>
          <w:ilvl w:val="0"/>
          <w:numId w:val="16"/>
        </w:numPr>
        <w:rPr>
          <w:sz w:val="24"/>
          <w:szCs w:val="24"/>
        </w:rPr>
      </w:pPr>
      <w:r w:rsidRPr="00043B3A">
        <w:rPr>
          <w:sz w:val="24"/>
          <w:szCs w:val="24"/>
        </w:rPr>
        <w:t>A Alemanha lidou com a crise econômica dos anos 1930 principalmente por meio de políticas expansionistas, como a implementação de obras públicas e rearmamento, sob a liderança de Hitler.</w:t>
      </w:r>
    </w:p>
    <w:p w14:paraId="7007EF29" w14:textId="77777777" w:rsidR="00043B3A" w:rsidRDefault="00043B3A" w:rsidP="00043B3A">
      <w:pPr>
        <w:pStyle w:val="PargrafodaLista"/>
        <w:rPr>
          <w:sz w:val="24"/>
          <w:szCs w:val="24"/>
        </w:rPr>
      </w:pPr>
    </w:p>
    <w:p w14:paraId="136201B6" w14:textId="77777777" w:rsidR="00043B3A" w:rsidRDefault="00043B3A" w:rsidP="00043B3A">
      <w:pPr>
        <w:numPr>
          <w:ilvl w:val="0"/>
          <w:numId w:val="16"/>
        </w:numPr>
        <w:rPr>
          <w:sz w:val="24"/>
          <w:szCs w:val="24"/>
        </w:rPr>
      </w:pPr>
      <w:r w:rsidRPr="00043B3A">
        <w:rPr>
          <w:sz w:val="24"/>
          <w:szCs w:val="24"/>
        </w:rPr>
        <w:t>A Guerra Civil Espanhola foi um conflito entre as forças republicanas e os nacionalistas liderados por Franco. Considera-se um laboratório da Segunda Guerra Mundial devido à intervenção de potências estrangeiras e às táticas militares utilizadas, que anteciparam estratégias do conflito mundial.</w:t>
      </w:r>
    </w:p>
    <w:p w14:paraId="091062B3" w14:textId="77777777" w:rsidR="004D747B" w:rsidRDefault="004D747B" w:rsidP="004D747B">
      <w:pPr>
        <w:pStyle w:val="PargrafodaLista"/>
        <w:rPr>
          <w:sz w:val="24"/>
          <w:szCs w:val="24"/>
        </w:rPr>
      </w:pPr>
    </w:p>
    <w:p w14:paraId="31E86B0D" w14:textId="77777777" w:rsidR="00043B3A" w:rsidRDefault="00043B3A" w:rsidP="00043B3A">
      <w:pPr>
        <w:numPr>
          <w:ilvl w:val="0"/>
          <w:numId w:val="16"/>
        </w:numPr>
        <w:rPr>
          <w:sz w:val="24"/>
          <w:szCs w:val="24"/>
        </w:rPr>
      </w:pPr>
      <w:r w:rsidRPr="00043B3A">
        <w:rPr>
          <w:sz w:val="24"/>
          <w:szCs w:val="24"/>
        </w:rPr>
        <w:t>Adolf Hitler chegou ao poder na Alemanha por meio de uma combinação de habilidade política, manipulação das massas, uso da violência e fraquezas do sistema democrático.</w:t>
      </w:r>
    </w:p>
    <w:p w14:paraId="1ED47AF5" w14:textId="77777777" w:rsidR="004D747B" w:rsidRDefault="004D747B" w:rsidP="004D747B">
      <w:pPr>
        <w:pStyle w:val="PargrafodaLista"/>
        <w:rPr>
          <w:sz w:val="24"/>
          <w:szCs w:val="24"/>
        </w:rPr>
      </w:pPr>
    </w:p>
    <w:p w14:paraId="3C5F9396" w14:textId="77777777" w:rsidR="00043B3A" w:rsidRDefault="00043B3A" w:rsidP="00043B3A">
      <w:pPr>
        <w:numPr>
          <w:ilvl w:val="0"/>
          <w:numId w:val="16"/>
        </w:numPr>
        <w:rPr>
          <w:sz w:val="24"/>
          <w:szCs w:val="24"/>
        </w:rPr>
      </w:pPr>
      <w:r w:rsidRPr="00043B3A">
        <w:rPr>
          <w:sz w:val="24"/>
          <w:szCs w:val="24"/>
        </w:rPr>
        <w:t>Benito Mussolini chegou ao poder na Itália em 1922 através de uma Marcha sobre Roma, forçando o rei Vítor Emanuel III a nomeá-lo primeiro-ministro.</w:t>
      </w:r>
    </w:p>
    <w:p w14:paraId="298C7746" w14:textId="77777777" w:rsidR="004D747B" w:rsidRDefault="004D747B" w:rsidP="004D747B">
      <w:pPr>
        <w:pStyle w:val="PargrafodaLista"/>
        <w:rPr>
          <w:sz w:val="24"/>
          <w:szCs w:val="24"/>
        </w:rPr>
      </w:pPr>
    </w:p>
    <w:p w14:paraId="39ADAE5F" w14:textId="77777777" w:rsidR="00043B3A" w:rsidRDefault="00043B3A" w:rsidP="00043B3A">
      <w:pPr>
        <w:numPr>
          <w:ilvl w:val="0"/>
          <w:numId w:val="16"/>
        </w:numPr>
        <w:rPr>
          <w:sz w:val="24"/>
          <w:szCs w:val="24"/>
        </w:rPr>
      </w:pPr>
      <w:r w:rsidRPr="00043B3A">
        <w:rPr>
          <w:sz w:val="24"/>
          <w:szCs w:val="24"/>
        </w:rPr>
        <w:t>Para os fascistas italianos, o corporativismo era um sistema político e econômico que buscava a colaboração entre empregadores, trabalhadores e o Estado, visando a supressão dos conflitos de classe em prol do interesse nacional.</w:t>
      </w:r>
    </w:p>
    <w:p w14:paraId="30AA7D5D" w14:textId="77777777" w:rsidR="004D747B" w:rsidRDefault="004D747B" w:rsidP="004D747B">
      <w:pPr>
        <w:pStyle w:val="PargrafodaLista"/>
        <w:rPr>
          <w:sz w:val="24"/>
          <w:szCs w:val="24"/>
        </w:rPr>
      </w:pPr>
    </w:p>
    <w:p w14:paraId="570733EC" w14:textId="77777777" w:rsidR="00043B3A" w:rsidRDefault="00043B3A" w:rsidP="00043B3A">
      <w:pPr>
        <w:numPr>
          <w:ilvl w:val="0"/>
          <w:numId w:val="16"/>
        </w:numPr>
        <w:rPr>
          <w:sz w:val="24"/>
          <w:szCs w:val="24"/>
        </w:rPr>
      </w:pPr>
      <w:r w:rsidRPr="00043B3A">
        <w:rPr>
          <w:sz w:val="24"/>
          <w:szCs w:val="24"/>
        </w:rPr>
        <w:t>As três bases teóricas dos movimentos nazifascistas eram o nacionalismo extremo, o autoritarismo e o racismo, especialmente o antissemitismo.</w:t>
      </w:r>
    </w:p>
    <w:p w14:paraId="382D9827" w14:textId="77777777" w:rsidR="004D747B" w:rsidRDefault="004D747B" w:rsidP="004D747B">
      <w:pPr>
        <w:pStyle w:val="PargrafodaLista"/>
        <w:rPr>
          <w:sz w:val="24"/>
          <w:szCs w:val="24"/>
        </w:rPr>
      </w:pPr>
    </w:p>
    <w:p w14:paraId="4A5FD487" w14:textId="77777777" w:rsidR="00043B3A" w:rsidRDefault="00043B3A" w:rsidP="00043B3A">
      <w:pPr>
        <w:numPr>
          <w:ilvl w:val="0"/>
          <w:numId w:val="16"/>
        </w:numPr>
        <w:rPr>
          <w:sz w:val="24"/>
          <w:szCs w:val="24"/>
        </w:rPr>
      </w:pPr>
      <w:r w:rsidRPr="00043B3A">
        <w:rPr>
          <w:sz w:val="24"/>
          <w:szCs w:val="24"/>
        </w:rPr>
        <w:t>Identificar um regime político como "Totalitário" significa que ele busca controlar todos os aspectos da vida pública e privada, suprimindo a oposição e promovendo uma ideologia dominante.</w:t>
      </w:r>
    </w:p>
    <w:p w14:paraId="03DCFBB7" w14:textId="77777777" w:rsidR="004D747B" w:rsidRDefault="004D747B" w:rsidP="004D747B">
      <w:pPr>
        <w:pStyle w:val="PargrafodaLista"/>
        <w:rPr>
          <w:sz w:val="24"/>
          <w:szCs w:val="24"/>
        </w:rPr>
      </w:pPr>
    </w:p>
    <w:p w14:paraId="5969192E" w14:textId="77777777" w:rsidR="00043B3A" w:rsidRDefault="00043B3A" w:rsidP="00043B3A">
      <w:pPr>
        <w:numPr>
          <w:ilvl w:val="0"/>
          <w:numId w:val="16"/>
        </w:numPr>
        <w:rPr>
          <w:sz w:val="24"/>
          <w:szCs w:val="24"/>
        </w:rPr>
      </w:pPr>
      <w:r w:rsidRPr="00043B3A">
        <w:rPr>
          <w:sz w:val="24"/>
          <w:szCs w:val="24"/>
        </w:rPr>
        <w:t>As perseguições pelo nazismo alemão incluíam discriminação, deportações e assassinatos em massa de judeus, ciganos, LGBTs e membros de movimentos de esquerda, visando a "limpeza étnica" e a eliminação de grupos considerados "indesejáveis".</w:t>
      </w:r>
    </w:p>
    <w:p w14:paraId="78ADC128" w14:textId="77777777" w:rsidR="004D747B" w:rsidRDefault="004D747B" w:rsidP="004D747B">
      <w:pPr>
        <w:pStyle w:val="PargrafodaLista"/>
        <w:rPr>
          <w:sz w:val="24"/>
          <w:szCs w:val="24"/>
        </w:rPr>
      </w:pPr>
    </w:p>
    <w:p w14:paraId="2FF7E742" w14:textId="77777777" w:rsidR="00043B3A" w:rsidRDefault="00043B3A" w:rsidP="00043B3A">
      <w:pPr>
        <w:numPr>
          <w:ilvl w:val="0"/>
          <w:numId w:val="16"/>
        </w:numPr>
        <w:rPr>
          <w:sz w:val="24"/>
          <w:szCs w:val="24"/>
        </w:rPr>
      </w:pPr>
      <w:r w:rsidRPr="00043B3A">
        <w:rPr>
          <w:sz w:val="24"/>
          <w:szCs w:val="24"/>
        </w:rPr>
        <w:t>Durante a Segunda Guerra Mundial, os dois grandes grupos opostos eram os Aliados (liderados pelos Estados Unidos, Reino Unido, União Soviética, entre outros) e as Potências do Eixo (lideradas por Alemanha, Itália e Japão).</w:t>
      </w:r>
    </w:p>
    <w:p w14:paraId="1EA55550" w14:textId="77777777" w:rsidR="004D747B" w:rsidRDefault="004D747B" w:rsidP="004D747B">
      <w:pPr>
        <w:pStyle w:val="PargrafodaLista"/>
        <w:rPr>
          <w:sz w:val="24"/>
          <w:szCs w:val="24"/>
        </w:rPr>
      </w:pPr>
    </w:p>
    <w:p w14:paraId="546F97E2" w14:textId="77777777" w:rsidR="00043B3A" w:rsidRDefault="00043B3A" w:rsidP="00043B3A">
      <w:pPr>
        <w:numPr>
          <w:ilvl w:val="0"/>
          <w:numId w:val="16"/>
        </w:numPr>
        <w:rPr>
          <w:sz w:val="24"/>
          <w:szCs w:val="24"/>
        </w:rPr>
      </w:pPr>
      <w:r w:rsidRPr="00043B3A">
        <w:rPr>
          <w:sz w:val="24"/>
          <w:szCs w:val="24"/>
        </w:rPr>
        <w:t>O Pacto de Ribbentrop-Molotov foi um acordo de não agressão assinado entre Alemanha e União Soviética em 1939, que incluía um protocolo secreto para dividir partes da Europa Oriental entre os dois países.</w:t>
      </w:r>
    </w:p>
    <w:p w14:paraId="36E986F2" w14:textId="77777777" w:rsidR="004D747B" w:rsidRDefault="004D747B" w:rsidP="004D747B">
      <w:pPr>
        <w:pStyle w:val="PargrafodaLista"/>
        <w:rPr>
          <w:sz w:val="24"/>
          <w:szCs w:val="24"/>
        </w:rPr>
      </w:pPr>
    </w:p>
    <w:p w14:paraId="582288D3" w14:textId="77777777" w:rsidR="00043B3A" w:rsidRDefault="00043B3A" w:rsidP="00043B3A">
      <w:pPr>
        <w:numPr>
          <w:ilvl w:val="0"/>
          <w:numId w:val="16"/>
        </w:numPr>
        <w:rPr>
          <w:sz w:val="24"/>
          <w:szCs w:val="24"/>
        </w:rPr>
      </w:pPr>
      <w:r w:rsidRPr="00043B3A">
        <w:rPr>
          <w:sz w:val="24"/>
          <w:szCs w:val="24"/>
        </w:rPr>
        <w:t>A Alemanha obteve ganhos significativos com o uso de aviões durante a Segunda Guerra Mundial, especialmente contra a Inglaterra, através de ataques aéreos estratégicos, como os bombardeios a cidades e infraestrutura vital.</w:t>
      </w:r>
    </w:p>
    <w:p w14:paraId="339B6139" w14:textId="77777777" w:rsidR="004D747B" w:rsidRDefault="004D747B" w:rsidP="004D747B">
      <w:pPr>
        <w:pStyle w:val="PargrafodaLista"/>
        <w:rPr>
          <w:sz w:val="24"/>
          <w:szCs w:val="24"/>
        </w:rPr>
      </w:pPr>
    </w:p>
    <w:p w14:paraId="3FE7EAAF" w14:textId="77777777" w:rsidR="00043B3A" w:rsidRDefault="00043B3A" w:rsidP="00043B3A">
      <w:pPr>
        <w:numPr>
          <w:ilvl w:val="0"/>
          <w:numId w:val="16"/>
        </w:numPr>
        <w:rPr>
          <w:sz w:val="24"/>
          <w:szCs w:val="24"/>
        </w:rPr>
      </w:pPr>
      <w:r w:rsidRPr="00043B3A">
        <w:rPr>
          <w:sz w:val="24"/>
          <w:szCs w:val="24"/>
        </w:rPr>
        <w:t>A entrada dos Estados Unidos e da União Soviética ao lado dos Aliados em 1941 foi crucial, pois aumentou significativamente os recursos militares e a capacidade de combate do bloco, mudando o equilíbrio de poder na guerra.</w:t>
      </w:r>
    </w:p>
    <w:p w14:paraId="316814E1" w14:textId="77777777" w:rsidR="004D747B" w:rsidRDefault="004D747B" w:rsidP="004D747B">
      <w:pPr>
        <w:pStyle w:val="PargrafodaLista"/>
        <w:rPr>
          <w:sz w:val="24"/>
          <w:szCs w:val="24"/>
        </w:rPr>
      </w:pPr>
    </w:p>
    <w:p w14:paraId="3F2301DB" w14:textId="77777777" w:rsidR="00043B3A" w:rsidRDefault="00043B3A" w:rsidP="00043B3A">
      <w:pPr>
        <w:numPr>
          <w:ilvl w:val="0"/>
          <w:numId w:val="16"/>
        </w:numPr>
        <w:rPr>
          <w:sz w:val="24"/>
          <w:szCs w:val="24"/>
        </w:rPr>
      </w:pPr>
      <w:r w:rsidRPr="00043B3A">
        <w:rPr>
          <w:sz w:val="24"/>
          <w:szCs w:val="24"/>
        </w:rPr>
        <w:lastRenderedPageBreak/>
        <w:t>Os campos de concentração utilizados pelos nazistas durante a Segunda Guerra Mundial eram locais de detenção e extermínio de prisioneiros políticos, étnicos e religiosos, onde milhões de pessoas foram submetidas a condições desumanas e muitas foram assassinadas em massa.</w:t>
      </w:r>
    </w:p>
    <w:p w14:paraId="099A4596" w14:textId="77777777" w:rsidR="004D747B" w:rsidRDefault="004D747B" w:rsidP="004D747B">
      <w:pPr>
        <w:pStyle w:val="PargrafodaLista"/>
        <w:rPr>
          <w:sz w:val="24"/>
          <w:szCs w:val="24"/>
        </w:rPr>
      </w:pPr>
    </w:p>
    <w:p w14:paraId="3D0B16EF" w14:textId="77777777" w:rsidR="00043B3A" w:rsidRPr="00043B3A" w:rsidRDefault="00043B3A" w:rsidP="00043B3A">
      <w:pPr>
        <w:numPr>
          <w:ilvl w:val="0"/>
          <w:numId w:val="16"/>
        </w:numPr>
        <w:rPr>
          <w:sz w:val="24"/>
          <w:szCs w:val="24"/>
        </w:rPr>
      </w:pPr>
      <w:r w:rsidRPr="00043B3A">
        <w:rPr>
          <w:sz w:val="24"/>
          <w:szCs w:val="24"/>
        </w:rPr>
        <w:t>As bombas atômicas foram lançadas sobre o Japão em 1945 durante a Segunda Guerra Mundial, em um contexto de tentativa de acelerar o fim do conflito e evitar uma invasão terrestre que resultaria em mais baixas tanto para os Estados Unidos quanto para o Japão.</w:t>
      </w:r>
    </w:p>
    <w:p w14:paraId="5AF94E16" w14:textId="77777777" w:rsidR="00D103E6" w:rsidRPr="00D103E6" w:rsidRDefault="00D103E6" w:rsidP="00D103E6">
      <w:pPr>
        <w:rPr>
          <w:sz w:val="24"/>
          <w:szCs w:val="24"/>
        </w:rPr>
      </w:pPr>
    </w:p>
    <w:p w14:paraId="4E7972D9" w14:textId="77777777" w:rsidR="00D103E6" w:rsidRPr="00D103E6" w:rsidRDefault="00D103E6" w:rsidP="00D103E6">
      <w:pPr>
        <w:rPr>
          <w:sz w:val="24"/>
          <w:szCs w:val="24"/>
        </w:rPr>
      </w:pPr>
    </w:p>
    <w:sectPr w:rsidR="00D103E6" w:rsidRPr="00D103E6" w:rsidSect="005E60BF">
      <w:type w:val="continuous"/>
      <w:pgSz w:w="11907" w:h="16840" w:code="9"/>
      <w:pgMar w:top="567" w:right="567" w:bottom="284" w:left="68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A32B4"/>
    <w:multiLevelType w:val="hybridMultilevel"/>
    <w:tmpl w:val="EFA65C0C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325529D"/>
    <w:multiLevelType w:val="hybridMultilevel"/>
    <w:tmpl w:val="92BE29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26D72"/>
    <w:multiLevelType w:val="hybridMultilevel"/>
    <w:tmpl w:val="9982B8F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D03CE"/>
    <w:multiLevelType w:val="hybridMultilevel"/>
    <w:tmpl w:val="8E200A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979B3"/>
    <w:multiLevelType w:val="hybridMultilevel"/>
    <w:tmpl w:val="4D7E3F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B332C"/>
    <w:multiLevelType w:val="hybridMultilevel"/>
    <w:tmpl w:val="95E0177E"/>
    <w:lvl w:ilvl="0" w:tplc="028C38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A333412"/>
    <w:multiLevelType w:val="hybridMultilevel"/>
    <w:tmpl w:val="0498B0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BE7F65"/>
    <w:multiLevelType w:val="hybridMultilevel"/>
    <w:tmpl w:val="AC5826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E942AF"/>
    <w:multiLevelType w:val="hybridMultilevel"/>
    <w:tmpl w:val="14CC255C"/>
    <w:lvl w:ilvl="0" w:tplc="1A5E0C3E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516676BF"/>
    <w:multiLevelType w:val="hybridMultilevel"/>
    <w:tmpl w:val="21C869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3A5164"/>
    <w:multiLevelType w:val="hybridMultilevel"/>
    <w:tmpl w:val="B4628F8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B24D94"/>
    <w:multiLevelType w:val="hybridMultilevel"/>
    <w:tmpl w:val="9982B8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597D0F"/>
    <w:multiLevelType w:val="hybridMultilevel"/>
    <w:tmpl w:val="FD4CEA1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945604"/>
    <w:multiLevelType w:val="hybridMultilevel"/>
    <w:tmpl w:val="E89681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5C52AE"/>
    <w:multiLevelType w:val="hybridMultilevel"/>
    <w:tmpl w:val="6B1EE56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8C2466"/>
    <w:multiLevelType w:val="hybridMultilevel"/>
    <w:tmpl w:val="6C70665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153155">
    <w:abstractNumId w:val="1"/>
  </w:num>
  <w:num w:numId="2" w16cid:durableId="1037464169">
    <w:abstractNumId w:val="6"/>
  </w:num>
  <w:num w:numId="3" w16cid:durableId="120418502">
    <w:abstractNumId w:val="13"/>
  </w:num>
  <w:num w:numId="4" w16cid:durableId="476460428">
    <w:abstractNumId w:val="7"/>
  </w:num>
  <w:num w:numId="5" w16cid:durableId="111673747">
    <w:abstractNumId w:val="9"/>
  </w:num>
  <w:num w:numId="6" w16cid:durableId="235434128">
    <w:abstractNumId w:val="0"/>
  </w:num>
  <w:num w:numId="7" w16cid:durableId="421755182">
    <w:abstractNumId w:val="5"/>
  </w:num>
  <w:num w:numId="8" w16cid:durableId="848326544">
    <w:abstractNumId w:val="8"/>
  </w:num>
  <w:num w:numId="9" w16cid:durableId="1015962434">
    <w:abstractNumId w:val="3"/>
  </w:num>
  <w:num w:numId="10" w16cid:durableId="1045714606">
    <w:abstractNumId w:val="11"/>
  </w:num>
  <w:num w:numId="11" w16cid:durableId="88235650">
    <w:abstractNumId w:val="2"/>
  </w:num>
  <w:num w:numId="12" w16cid:durableId="395709094">
    <w:abstractNumId w:val="4"/>
  </w:num>
  <w:num w:numId="13" w16cid:durableId="1696492132">
    <w:abstractNumId w:val="10"/>
  </w:num>
  <w:num w:numId="14" w16cid:durableId="20575825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44656708">
    <w:abstractNumId w:val="15"/>
  </w:num>
  <w:num w:numId="16" w16cid:durableId="797450224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C4"/>
    <w:rsid w:val="00002CBD"/>
    <w:rsid w:val="00017EB1"/>
    <w:rsid w:val="00021556"/>
    <w:rsid w:val="00024570"/>
    <w:rsid w:val="0002499B"/>
    <w:rsid w:val="000427E2"/>
    <w:rsid w:val="00043B3A"/>
    <w:rsid w:val="000442E5"/>
    <w:rsid w:val="00046A20"/>
    <w:rsid w:val="000524EF"/>
    <w:rsid w:val="00054A35"/>
    <w:rsid w:val="00054F73"/>
    <w:rsid w:val="0006434C"/>
    <w:rsid w:val="000660B1"/>
    <w:rsid w:val="0006702A"/>
    <w:rsid w:val="00071BB6"/>
    <w:rsid w:val="00081AC9"/>
    <w:rsid w:val="00082291"/>
    <w:rsid w:val="00083919"/>
    <w:rsid w:val="00097B41"/>
    <w:rsid w:val="000A7D60"/>
    <w:rsid w:val="000B0C67"/>
    <w:rsid w:val="000B0D46"/>
    <w:rsid w:val="000B1A3C"/>
    <w:rsid w:val="000B626E"/>
    <w:rsid w:val="000C103F"/>
    <w:rsid w:val="000D404C"/>
    <w:rsid w:val="000D70E1"/>
    <w:rsid w:val="000E15D0"/>
    <w:rsid w:val="000E19BC"/>
    <w:rsid w:val="000E2059"/>
    <w:rsid w:val="000E3E2A"/>
    <w:rsid w:val="000F21D0"/>
    <w:rsid w:val="000F70BA"/>
    <w:rsid w:val="00112357"/>
    <w:rsid w:val="001146DE"/>
    <w:rsid w:val="001146E1"/>
    <w:rsid w:val="00121577"/>
    <w:rsid w:val="00124A37"/>
    <w:rsid w:val="00131757"/>
    <w:rsid w:val="00131F62"/>
    <w:rsid w:val="00143A19"/>
    <w:rsid w:val="00146350"/>
    <w:rsid w:val="00163E99"/>
    <w:rsid w:val="0017149F"/>
    <w:rsid w:val="001755F7"/>
    <w:rsid w:val="001823F7"/>
    <w:rsid w:val="00183BE7"/>
    <w:rsid w:val="001927EC"/>
    <w:rsid w:val="00196C38"/>
    <w:rsid w:val="001A6D37"/>
    <w:rsid w:val="001C43B1"/>
    <w:rsid w:val="001D0A04"/>
    <w:rsid w:val="001D4E07"/>
    <w:rsid w:val="001D6C2E"/>
    <w:rsid w:val="001D6F59"/>
    <w:rsid w:val="001D74E6"/>
    <w:rsid w:val="001E560A"/>
    <w:rsid w:val="001F01D3"/>
    <w:rsid w:val="001F493D"/>
    <w:rsid w:val="002113BC"/>
    <w:rsid w:val="002146F6"/>
    <w:rsid w:val="00217C8F"/>
    <w:rsid w:val="00227783"/>
    <w:rsid w:val="002309F1"/>
    <w:rsid w:val="002400E3"/>
    <w:rsid w:val="00242F98"/>
    <w:rsid w:val="0024405A"/>
    <w:rsid w:val="00245513"/>
    <w:rsid w:val="00260050"/>
    <w:rsid w:val="00260B16"/>
    <w:rsid w:val="00272BBF"/>
    <w:rsid w:val="00283D45"/>
    <w:rsid w:val="00284043"/>
    <w:rsid w:val="00294B5C"/>
    <w:rsid w:val="002A6EF6"/>
    <w:rsid w:val="002B1B12"/>
    <w:rsid w:val="002B31D4"/>
    <w:rsid w:val="002C13A5"/>
    <w:rsid w:val="002C2FC1"/>
    <w:rsid w:val="002C40C4"/>
    <w:rsid w:val="002D22CA"/>
    <w:rsid w:val="002D4551"/>
    <w:rsid w:val="002D6688"/>
    <w:rsid w:val="002D6A33"/>
    <w:rsid w:val="002E175D"/>
    <w:rsid w:val="002E26B9"/>
    <w:rsid w:val="002E2AD2"/>
    <w:rsid w:val="002F7676"/>
    <w:rsid w:val="0030534B"/>
    <w:rsid w:val="00313D07"/>
    <w:rsid w:val="003209EF"/>
    <w:rsid w:val="00323F5A"/>
    <w:rsid w:val="00337F51"/>
    <w:rsid w:val="0034027E"/>
    <w:rsid w:val="00340398"/>
    <w:rsid w:val="003410D5"/>
    <w:rsid w:val="00343FC7"/>
    <w:rsid w:val="00350353"/>
    <w:rsid w:val="00351A08"/>
    <w:rsid w:val="00355A49"/>
    <w:rsid w:val="00356FDA"/>
    <w:rsid w:val="003601B9"/>
    <w:rsid w:val="00361A5B"/>
    <w:rsid w:val="00371C42"/>
    <w:rsid w:val="00373218"/>
    <w:rsid w:val="003732D1"/>
    <w:rsid w:val="00374337"/>
    <w:rsid w:val="003748A1"/>
    <w:rsid w:val="003775F5"/>
    <w:rsid w:val="00384F6D"/>
    <w:rsid w:val="003A7370"/>
    <w:rsid w:val="003B7BC8"/>
    <w:rsid w:val="003C2C15"/>
    <w:rsid w:val="003C50C2"/>
    <w:rsid w:val="003D1CD6"/>
    <w:rsid w:val="003D59C3"/>
    <w:rsid w:val="003D600B"/>
    <w:rsid w:val="003E04E1"/>
    <w:rsid w:val="003E14F7"/>
    <w:rsid w:val="003E49DF"/>
    <w:rsid w:val="003E67C2"/>
    <w:rsid w:val="003E7884"/>
    <w:rsid w:val="003F0CED"/>
    <w:rsid w:val="003F6159"/>
    <w:rsid w:val="00406975"/>
    <w:rsid w:val="00407C3B"/>
    <w:rsid w:val="00412F79"/>
    <w:rsid w:val="00413B40"/>
    <w:rsid w:val="00413F95"/>
    <w:rsid w:val="00424C79"/>
    <w:rsid w:val="00427124"/>
    <w:rsid w:val="004369CE"/>
    <w:rsid w:val="00437230"/>
    <w:rsid w:val="0044044B"/>
    <w:rsid w:val="0044252D"/>
    <w:rsid w:val="00450F29"/>
    <w:rsid w:val="0045220B"/>
    <w:rsid w:val="004667EB"/>
    <w:rsid w:val="004701EB"/>
    <w:rsid w:val="00471E14"/>
    <w:rsid w:val="004724DE"/>
    <w:rsid w:val="00476DB3"/>
    <w:rsid w:val="00484A3B"/>
    <w:rsid w:val="004869CE"/>
    <w:rsid w:val="00486CB7"/>
    <w:rsid w:val="0049076E"/>
    <w:rsid w:val="004A003F"/>
    <w:rsid w:val="004B3E4F"/>
    <w:rsid w:val="004C237F"/>
    <w:rsid w:val="004C27C8"/>
    <w:rsid w:val="004C41D1"/>
    <w:rsid w:val="004D14BD"/>
    <w:rsid w:val="004D44D4"/>
    <w:rsid w:val="004D4621"/>
    <w:rsid w:val="004D747B"/>
    <w:rsid w:val="004D7694"/>
    <w:rsid w:val="004E4392"/>
    <w:rsid w:val="004E5DB7"/>
    <w:rsid w:val="004E6416"/>
    <w:rsid w:val="004F1B76"/>
    <w:rsid w:val="00501578"/>
    <w:rsid w:val="005029A9"/>
    <w:rsid w:val="0051006B"/>
    <w:rsid w:val="00513DC2"/>
    <w:rsid w:val="00516936"/>
    <w:rsid w:val="00520E86"/>
    <w:rsid w:val="00522EBC"/>
    <w:rsid w:val="005346FF"/>
    <w:rsid w:val="00534DA7"/>
    <w:rsid w:val="00535C33"/>
    <w:rsid w:val="005377BE"/>
    <w:rsid w:val="00547522"/>
    <w:rsid w:val="00550A18"/>
    <w:rsid w:val="0056610E"/>
    <w:rsid w:val="005808C4"/>
    <w:rsid w:val="00592D05"/>
    <w:rsid w:val="005A0A39"/>
    <w:rsid w:val="005A57B8"/>
    <w:rsid w:val="005B0FC6"/>
    <w:rsid w:val="005B36C1"/>
    <w:rsid w:val="005B757B"/>
    <w:rsid w:val="005C4E4B"/>
    <w:rsid w:val="005D19B5"/>
    <w:rsid w:val="005D364E"/>
    <w:rsid w:val="005D7A6F"/>
    <w:rsid w:val="005E2D16"/>
    <w:rsid w:val="005E60BF"/>
    <w:rsid w:val="005F0638"/>
    <w:rsid w:val="005F0EE7"/>
    <w:rsid w:val="005F738C"/>
    <w:rsid w:val="00604CAD"/>
    <w:rsid w:val="00607846"/>
    <w:rsid w:val="00607CB8"/>
    <w:rsid w:val="00610F8C"/>
    <w:rsid w:val="00612E05"/>
    <w:rsid w:val="0061711D"/>
    <w:rsid w:val="00622659"/>
    <w:rsid w:val="00627117"/>
    <w:rsid w:val="0063138E"/>
    <w:rsid w:val="0063168A"/>
    <w:rsid w:val="00631C94"/>
    <w:rsid w:val="0064540C"/>
    <w:rsid w:val="00663CC0"/>
    <w:rsid w:val="0066700A"/>
    <w:rsid w:val="00671461"/>
    <w:rsid w:val="00680059"/>
    <w:rsid w:val="00686B9D"/>
    <w:rsid w:val="00690E86"/>
    <w:rsid w:val="0069510C"/>
    <w:rsid w:val="00697B68"/>
    <w:rsid w:val="006A4BC4"/>
    <w:rsid w:val="006B0012"/>
    <w:rsid w:val="006B44E3"/>
    <w:rsid w:val="006B5A5A"/>
    <w:rsid w:val="006B68CF"/>
    <w:rsid w:val="006C2453"/>
    <w:rsid w:val="006C5858"/>
    <w:rsid w:val="006C6936"/>
    <w:rsid w:val="006D67C0"/>
    <w:rsid w:val="006D6FF1"/>
    <w:rsid w:val="006D7E2B"/>
    <w:rsid w:val="006E14B0"/>
    <w:rsid w:val="006E28D1"/>
    <w:rsid w:val="006E373A"/>
    <w:rsid w:val="006F2B2F"/>
    <w:rsid w:val="006F3B84"/>
    <w:rsid w:val="00713928"/>
    <w:rsid w:val="00713D27"/>
    <w:rsid w:val="00725899"/>
    <w:rsid w:val="00727235"/>
    <w:rsid w:val="00744FD9"/>
    <w:rsid w:val="007572BF"/>
    <w:rsid w:val="00763B01"/>
    <w:rsid w:val="0076431F"/>
    <w:rsid w:val="007665C4"/>
    <w:rsid w:val="007668F9"/>
    <w:rsid w:val="00772B11"/>
    <w:rsid w:val="007740CB"/>
    <w:rsid w:val="00774D6A"/>
    <w:rsid w:val="007754E1"/>
    <w:rsid w:val="00775758"/>
    <w:rsid w:val="007773BF"/>
    <w:rsid w:val="007839E8"/>
    <w:rsid w:val="007937E1"/>
    <w:rsid w:val="00794EE9"/>
    <w:rsid w:val="00795659"/>
    <w:rsid w:val="00797296"/>
    <w:rsid w:val="007A0572"/>
    <w:rsid w:val="007A1773"/>
    <w:rsid w:val="007A5F85"/>
    <w:rsid w:val="007A6997"/>
    <w:rsid w:val="007B2530"/>
    <w:rsid w:val="007B51ED"/>
    <w:rsid w:val="007B6B38"/>
    <w:rsid w:val="007D2BDF"/>
    <w:rsid w:val="007D2D9B"/>
    <w:rsid w:val="007D4A01"/>
    <w:rsid w:val="007E1835"/>
    <w:rsid w:val="007E4A9C"/>
    <w:rsid w:val="007E6B91"/>
    <w:rsid w:val="007E71C9"/>
    <w:rsid w:val="007F12CF"/>
    <w:rsid w:val="00802315"/>
    <w:rsid w:val="00806F84"/>
    <w:rsid w:val="0082255E"/>
    <w:rsid w:val="00827802"/>
    <w:rsid w:val="00835F21"/>
    <w:rsid w:val="00845971"/>
    <w:rsid w:val="008503DB"/>
    <w:rsid w:val="00851408"/>
    <w:rsid w:val="0085374D"/>
    <w:rsid w:val="008556BB"/>
    <w:rsid w:val="00856EE9"/>
    <w:rsid w:val="0086406A"/>
    <w:rsid w:val="008641E9"/>
    <w:rsid w:val="00874F1E"/>
    <w:rsid w:val="0087683E"/>
    <w:rsid w:val="00876FE7"/>
    <w:rsid w:val="008774FC"/>
    <w:rsid w:val="00887375"/>
    <w:rsid w:val="00896E37"/>
    <w:rsid w:val="00897531"/>
    <w:rsid w:val="008A2C72"/>
    <w:rsid w:val="008A5C33"/>
    <w:rsid w:val="008B019A"/>
    <w:rsid w:val="008C2CF1"/>
    <w:rsid w:val="008C463A"/>
    <w:rsid w:val="008C6C91"/>
    <w:rsid w:val="008D0DFF"/>
    <w:rsid w:val="008D583F"/>
    <w:rsid w:val="008D6E16"/>
    <w:rsid w:val="008E6687"/>
    <w:rsid w:val="008F3BE0"/>
    <w:rsid w:val="00906368"/>
    <w:rsid w:val="00907D71"/>
    <w:rsid w:val="00914429"/>
    <w:rsid w:val="00925DDE"/>
    <w:rsid w:val="009345C1"/>
    <w:rsid w:val="00936849"/>
    <w:rsid w:val="0094056F"/>
    <w:rsid w:val="00944E39"/>
    <w:rsid w:val="00946E50"/>
    <w:rsid w:val="00952FBF"/>
    <w:rsid w:val="00956E14"/>
    <w:rsid w:val="00963847"/>
    <w:rsid w:val="00970E72"/>
    <w:rsid w:val="00973A6D"/>
    <w:rsid w:val="009904C6"/>
    <w:rsid w:val="00992C4C"/>
    <w:rsid w:val="009957A0"/>
    <w:rsid w:val="00996D7C"/>
    <w:rsid w:val="009979E7"/>
    <w:rsid w:val="009B248A"/>
    <w:rsid w:val="009B43F4"/>
    <w:rsid w:val="009B4993"/>
    <w:rsid w:val="009C1C3A"/>
    <w:rsid w:val="009C7301"/>
    <w:rsid w:val="009D0636"/>
    <w:rsid w:val="009D5003"/>
    <w:rsid w:val="009D6118"/>
    <w:rsid w:val="009D6AAF"/>
    <w:rsid w:val="009E5A7D"/>
    <w:rsid w:val="009F58F6"/>
    <w:rsid w:val="009F5C1C"/>
    <w:rsid w:val="00A01B45"/>
    <w:rsid w:val="00A05336"/>
    <w:rsid w:val="00A0691B"/>
    <w:rsid w:val="00A162F5"/>
    <w:rsid w:val="00A25F7E"/>
    <w:rsid w:val="00A32F02"/>
    <w:rsid w:val="00A3704C"/>
    <w:rsid w:val="00A37D80"/>
    <w:rsid w:val="00A44880"/>
    <w:rsid w:val="00A47A1A"/>
    <w:rsid w:val="00A55E67"/>
    <w:rsid w:val="00A627C7"/>
    <w:rsid w:val="00A66B4A"/>
    <w:rsid w:val="00A7105D"/>
    <w:rsid w:val="00A710D3"/>
    <w:rsid w:val="00A71D09"/>
    <w:rsid w:val="00A82E50"/>
    <w:rsid w:val="00A85847"/>
    <w:rsid w:val="00A863B5"/>
    <w:rsid w:val="00A90CBA"/>
    <w:rsid w:val="00A941DE"/>
    <w:rsid w:val="00A95838"/>
    <w:rsid w:val="00A97338"/>
    <w:rsid w:val="00A97AAA"/>
    <w:rsid w:val="00AA1368"/>
    <w:rsid w:val="00AA57C5"/>
    <w:rsid w:val="00AA5939"/>
    <w:rsid w:val="00AA61A1"/>
    <w:rsid w:val="00AA699D"/>
    <w:rsid w:val="00AA70E4"/>
    <w:rsid w:val="00AD5F8E"/>
    <w:rsid w:val="00AE06D7"/>
    <w:rsid w:val="00AE4116"/>
    <w:rsid w:val="00AE6509"/>
    <w:rsid w:val="00AF3E57"/>
    <w:rsid w:val="00B0287D"/>
    <w:rsid w:val="00B03F79"/>
    <w:rsid w:val="00B116E1"/>
    <w:rsid w:val="00B13D05"/>
    <w:rsid w:val="00B26614"/>
    <w:rsid w:val="00B30597"/>
    <w:rsid w:val="00B4013C"/>
    <w:rsid w:val="00B422A3"/>
    <w:rsid w:val="00B536F2"/>
    <w:rsid w:val="00B66869"/>
    <w:rsid w:val="00B732F5"/>
    <w:rsid w:val="00B81F42"/>
    <w:rsid w:val="00B8364C"/>
    <w:rsid w:val="00BA4897"/>
    <w:rsid w:val="00BB3BE5"/>
    <w:rsid w:val="00BB5934"/>
    <w:rsid w:val="00BC4FC0"/>
    <w:rsid w:val="00BD4CAB"/>
    <w:rsid w:val="00BD4D6B"/>
    <w:rsid w:val="00BD560F"/>
    <w:rsid w:val="00BE12DD"/>
    <w:rsid w:val="00BE2DC3"/>
    <w:rsid w:val="00BE68D1"/>
    <w:rsid w:val="00BF0EA5"/>
    <w:rsid w:val="00BF19D8"/>
    <w:rsid w:val="00BF2F59"/>
    <w:rsid w:val="00C050A6"/>
    <w:rsid w:val="00C06B8D"/>
    <w:rsid w:val="00C14739"/>
    <w:rsid w:val="00C16ED1"/>
    <w:rsid w:val="00C17D4B"/>
    <w:rsid w:val="00C21DA3"/>
    <w:rsid w:val="00C22CEE"/>
    <w:rsid w:val="00C326E6"/>
    <w:rsid w:val="00C44EBD"/>
    <w:rsid w:val="00C4524C"/>
    <w:rsid w:val="00C47099"/>
    <w:rsid w:val="00C520FD"/>
    <w:rsid w:val="00C5237A"/>
    <w:rsid w:val="00C53476"/>
    <w:rsid w:val="00C55F8F"/>
    <w:rsid w:val="00C6084C"/>
    <w:rsid w:val="00C62576"/>
    <w:rsid w:val="00C63C66"/>
    <w:rsid w:val="00C6415C"/>
    <w:rsid w:val="00C64A39"/>
    <w:rsid w:val="00C65FC5"/>
    <w:rsid w:val="00C66E07"/>
    <w:rsid w:val="00C82035"/>
    <w:rsid w:val="00C87507"/>
    <w:rsid w:val="00C94194"/>
    <w:rsid w:val="00C97B51"/>
    <w:rsid w:val="00CA2DFF"/>
    <w:rsid w:val="00CB0752"/>
    <w:rsid w:val="00CB1B6C"/>
    <w:rsid w:val="00CC4F4C"/>
    <w:rsid w:val="00CC6043"/>
    <w:rsid w:val="00CC67A3"/>
    <w:rsid w:val="00CD60C6"/>
    <w:rsid w:val="00CE0BE7"/>
    <w:rsid w:val="00CE5106"/>
    <w:rsid w:val="00CE6B1F"/>
    <w:rsid w:val="00CF4BA6"/>
    <w:rsid w:val="00CF4EAE"/>
    <w:rsid w:val="00CF61B4"/>
    <w:rsid w:val="00CF6CBE"/>
    <w:rsid w:val="00D07229"/>
    <w:rsid w:val="00D103E6"/>
    <w:rsid w:val="00D12067"/>
    <w:rsid w:val="00D154D9"/>
    <w:rsid w:val="00D3105C"/>
    <w:rsid w:val="00D33BB8"/>
    <w:rsid w:val="00D36164"/>
    <w:rsid w:val="00D364BC"/>
    <w:rsid w:val="00D37FF7"/>
    <w:rsid w:val="00D4079B"/>
    <w:rsid w:val="00D44E88"/>
    <w:rsid w:val="00D546D5"/>
    <w:rsid w:val="00D5570C"/>
    <w:rsid w:val="00D56499"/>
    <w:rsid w:val="00D63733"/>
    <w:rsid w:val="00D63AAC"/>
    <w:rsid w:val="00D80A10"/>
    <w:rsid w:val="00D82BD4"/>
    <w:rsid w:val="00D85AD7"/>
    <w:rsid w:val="00D88E2D"/>
    <w:rsid w:val="00D900BE"/>
    <w:rsid w:val="00D92A04"/>
    <w:rsid w:val="00D95FC9"/>
    <w:rsid w:val="00D974A4"/>
    <w:rsid w:val="00DA0047"/>
    <w:rsid w:val="00DA0964"/>
    <w:rsid w:val="00DB1C04"/>
    <w:rsid w:val="00DB56A4"/>
    <w:rsid w:val="00DB7CC0"/>
    <w:rsid w:val="00DC6923"/>
    <w:rsid w:val="00DC7E1A"/>
    <w:rsid w:val="00DE1F67"/>
    <w:rsid w:val="00DE42DA"/>
    <w:rsid w:val="00DF043B"/>
    <w:rsid w:val="00DF7C87"/>
    <w:rsid w:val="00E00F9F"/>
    <w:rsid w:val="00E0374D"/>
    <w:rsid w:val="00E04541"/>
    <w:rsid w:val="00E04ECB"/>
    <w:rsid w:val="00E13735"/>
    <w:rsid w:val="00E140E5"/>
    <w:rsid w:val="00E27BF9"/>
    <w:rsid w:val="00E30605"/>
    <w:rsid w:val="00E31C96"/>
    <w:rsid w:val="00E33A9B"/>
    <w:rsid w:val="00E35789"/>
    <w:rsid w:val="00E443F3"/>
    <w:rsid w:val="00E45BB3"/>
    <w:rsid w:val="00E55A15"/>
    <w:rsid w:val="00E61504"/>
    <w:rsid w:val="00E623CE"/>
    <w:rsid w:val="00E63D33"/>
    <w:rsid w:val="00E64473"/>
    <w:rsid w:val="00E740BA"/>
    <w:rsid w:val="00E75B33"/>
    <w:rsid w:val="00E80769"/>
    <w:rsid w:val="00E96882"/>
    <w:rsid w:val="00EA1DB3"/>
    <w:rsid w:val="00EC0DE7"/>
    <w:rsid w:val="00EC3739"/>
    <w:rsid w:val="00ED202F"/>
    <w:rsid w:val="00ED435F"/>
    <w:rsid w:val="00EE35FF"/>
    <w:rsid w:val="00EF03D4"/>
    <w:rsid w:val="00EF0DB3"/>
    <w:rsid w:val="00EF3B0C"/>
    <w:rsid w:val="00EF6753"/>
    <w:rsid w:val="00F0161E"/>
    <w:rsid w:val="00F065B9"/>
    <w:rsid w:val="00F12AB4"/>
    <w:rsid w:val="00F135E1"/>
    <w:rsid w:val="00F14C8A"/>
    <w:rsid w:val="00F16D60"/>
    <w:rsid w:val="00F22399"/>
    <w:rsid w:val="00F22534"/>
    <w:rsid w:val="00F312FA"/>
    <w:rsid w:val="00F33778"/>
    <w:rsid w:val="00F342FF"/>
    <w:rsid w:val="00F354F0"/>
    <w:rsid w:val="00F36435"/>
    <w:rsid w:val="00F3704F"/>
    <w:rsid w:val="00F4296E"/>
    <w:rsid w:val="00F44829"/>
    <w:rsid w:val="00F54264"/>
    <w:rsid w:val="00F71852"/>
    <w:rsid w:val="00F809DC"/>
    <w:rsid w:val="00F828A3"/>
    <w:rsid w:val="00F8531A"/>
    <w:rsid w:val="00F92047"/>
    <w:rsid w:val="00F94C39"/>
    <w:rsid w:val="00FA0365"/>
    <w:rsid w:val="00FA234C"/>
    <w:rsid w:val="00FA2614"/>
    <w:rsid w:val="00FA2654"/>
    <w:rsid w:val="00FA60B4"/>
    <w:rsid w:val="00FA75D9"/>
    <w:rsid w:val="00FC3AD4"/>
    <w:rsid w:val="00FC6F51"/>
    <w:rsid w:val="00FD2CC9"/>
    <w:rsid w:val="00FD2FDB"/>
    <w:rsid w:val="00FD56E2"/>
    <w:rsid w:val="00FD5739"/>
    <w:rsid w:val="00FD59BB"/>
    <w:rsid w:val="00FD7887"/>
    <w:rsid w:val="00FE5332"/>
    <w:rsid w:val="00FE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600A0D"/>
  <w15:chartTrackingRefBased/>
  <w15:docId w15:val="{2BC3E172-0CC3-4E23-A893-B07A3DE6C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08C4"/>
  </w:style>
  <w:style w:type="paragraph" w:styleId="Ttulo1">
    <w:name w:val="heading 1"/>
    <w:basedOn w:val="Normal"/>
    <w:next w:val="Normal"/>
    <w:qFormat/>
    <w:rsid w:val="00260050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732F5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97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C06B8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C463A"/>
  </w:style>
  <w:style w:type="paragraph" w:styleId="Cabealho">
    <w:name w:val="header"/>
    <w:basedOn w:val="Normal"/>
    <w:link w:val="CabealhoChar"/>
    <w:uiPriority w:val="99"/>
    <w:unhideWhenUsed/>
    <w:rsid w:val="008A5C33"/>
    <w:pPr>
      <w:tabs>
        <w:tab w:val="center" w:pos="4252"/>
        <w:tab w:val="right" w:pos="8504"/>
      </w:tabs>
    </w:pPr>
    <w:rPr>
      <w:rFonts w:ascii="Arial" w:hAnsi="Arial"/>
      <w:sz w:val="22"/>
      <w:szCs w:val="22"/>
      <w:lang w:val="x-none" w:eastAsia="en-US"/>
    </w:rPr>
  </w:style>
  <w:style w:type="character" w:customStyle="1" w:styleId="CabealhoChar">
    <w:name w:val="Cabeçalho Char"/>
    <w:link w:val="Cabealho"/>
    <w:uiPriority w:val="99"/>
    <w:rsid w:val="008A5C33"/>
    <w:rPr>
      <w:rFonts w:ascii="Arial" w:hAnsi="Arial"/>
      <w:sz w:val="22"/>
      <w:szCs w:val="22"/>
      <w:lang w:val="x-none" w:eastAsia="en-US"/>
    </w:rPr>
  </w:style>
  <w:style w:type="character" w:customStyle="1" w:styleId="apple-converted-space">
    <w:name w:val="apple-converted-space"/>
    <w:rsid w:val="009D5003"/>
  </w:style>
  <w:style w:type="paragraph" w:styleId="PargrafodaLista">
    <w:name w:val="List Paragraph"/>
    <w:basedOn w:val="Normal"/>
    <w:uiPriority w:val="34"/>
    <w:qFormat/>
    <w:rsid w:val="00F3704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D4A0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9C1C3A"/>
    <w:rPr>
      <w:color w:val="0000FF"/>
      <w:u w:val="single"/>
    </w:rPr>
  </w:style>
  <w:style w:type="table" w:customStyle="1" w:styleId="GridTable2-Accent11">
    <w:name w:val="Grid Table 2 - Accent 11"/>
    <w:basedOn w:val="Tabelanormal"/>
    <w:uiPriority w:val="47"/>
    <w:rsid w:val="00D154D9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intro1">
    <w:name w:val="intro1"/>
    <w:basedOn w:val="Normal"/>
    <w:rsid w:val="00A162F5"/>
    <w:pPr>
      <w:spacing w:before="100" w:beforeAutospacing="1" w:after="100" w:afterAutospacing="1" w:line="288" w:lineRule="atLeast"/>
    </w:pPr>
    <w:rPr>
      <w:sz w:val="34"/>
      <w:szCs w:val="34"/>
    </w:rPr>
  </w:style>
  <w:style w:type="character" w:customStyle="1" w:styleId="Ttulo2Char">
    <w:name w:val="Título 2 Char"/>
    <w:link w:val="Ttulo2"/>
    <w:semiHidden/>
    <w:rsid w:val="00B732F5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titulocinza">
    <w:name w:val="titulocinza"/>
    <w:basedOn w:val="Fontepargpadro"/>
    <w:rsid w:val="00131F62"/>
  </w:style>
  <w:style w:type="character" w:styleId="Forte">
    <w:name w:val="Strong"/>
    <w:uiPriority w:val="22"/>
    <w:qFormat/>
    <w:rsid w:val="00DF7C87"/>
    <w:rPr>
      <w:b/>
      <w:bCs/>
    </w:rPr>
  </w:style>
  <w:style w:type="paragraph" w:customStyle="1" w:styleId="address">
    <w:name w:val="address"/>
    <w:basedOn w:val="Normal"/>
    <w:rsid w:val="00D44E88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rsid w:val="00D44E88"/>
    <w:rPr>
      <w:i/>
      <w:iCs/>
    </w:rPr>
  </w:style>
  <w:style w:type="character" w:customStyle="1" w:styleId="apple-style-span">
    <w:name w:val="apple-style-span"/>
    <w:basedOn w:val="Fontepargpadro"/>
    <w:rsid w:val="000660B1"/>
  </w:style>
  <w:style w:type="paragraph" w:customStyle="1" w:styleId="cinza2">
    <w:name w:val="cinza2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paragraph" w:customStyle="1" w:styleId="texto">
    <w:name w:val="texto"/>
    <w:basedOn w:val="Normal"/>
    <w:rsid w:val="007F12C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982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28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7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247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35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3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3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7917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58061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3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1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4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000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570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880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0917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168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3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0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62512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914992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871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926874">
                                  <w:marLeft w:val="0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72607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80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58146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0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501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9648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9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6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529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75123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43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76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1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8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80165-8091-4866-9CBC-FCADA0D04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535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CEMP  -  Centro Educacional Marapendi</vt:lpstr>
    </vt:vector>
  </TitlesOfParts>
  <Company>Hewlett-Packard Company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CEMP  -  Centro Educacional Marapendi</dc:title>
  <dc:subject/>
  <dc:creator>CEMP</dc:creator>
  <cp:keywords/>
  <cp:lastModifiedBy>Coordenacao fund II e Ens. Médio</cp:lastModifiedBy>
  <cp:revision>3</cp:revision>
  <cp:lastPrinted>2022-10-14T10:43:00Z</cp:lastPrinted>
  <dcterms:created xsi:type="dcterms:W3CDTF">2024-05-15T10:44:00Z</dcterms:created>
  <dcterms:modified xsi:type="dcterms:W3CDTF">2024-05-15T10:44:00Z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