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6C0C" w14:textId="6FC719FC" w:rsidR="00891710" w:rsidRPr="00891710" w:rsidRDefault="00891710" w:rsidP="00AD7D03">
      <w:pPr>
        <w:tabs>
          <w:tab w:val="left" w:pos="284"/>
        </w:tabs>
        <w:jc w:val="both"/>
        <w:rPr>
          <w:sz w:val="30"/>
          <w:szCs w:val="30"/>
        </w:rPr>
      </w:pPr>
      <w:r w:rsidRPr="00891710">
        <w:rPr>
          <w:sz w:val="30"/>
          <w:szCs w:val="30"/>
        </w:rPr>
        <w:t xml:space="preserve">EXERCÍCIOS DE FIXAÇÃO – GEOGRAFIA </w:t>
      </w:r>
    </w:p>
    <w:p w14:paraId="443CC844" w14:textId="392EE0A5" w:rsidR="00891710" w:rsidRPr="00891710" w:rsidRDefault="00891710" w:rsidP="00AD7D03">
      <w:pPr>
        <w:tabs>
          <w:tab w:val="left" w:pos="284"/>
        </w:tabs>
        <w:jc w:val="both"/>
        <w:rPr>
          <w:sz w:val="30"/>
          <w:szCs w:val="30"/>
        </w:rPr>
      </w:pPr>
      <w:r w:rsidRPr="00891710">
        <w:rPr>
          <w:sz w:val="30"/>
          <w:szCs w:val="30"/>
        </w:rPr>
        <w:t>Conteúdos de prova do 4° Bim.</w:t>
      </w:r>
    </w:p>
    <w:p w14:paraId="7FF8FEA9" w14:textId="6314C35F" w:rsidR="0022578E" w:rsidRDefault="00891710" w:rsidP="00AD7D0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 w:rsidRPr="00891710">
        <w:rPr>
          <w:sz w:val="30"/>
          <w:szCs w:val="30"/>
        </w:rPr>
        <w:t>Cite 2 características da Guerra Fria no conflito entre Rússia e Ucrânia.</w:t>
      </w:r>
    </w:p>
    <w:p w14:paraId="24157D43" w14:textId="6E9E2E5B" w:rsidR="00C16859" w:rsidRDefault="007C27D1" w:rsidP="00AD7D03">
      <w:pPr>
        <w:tabs>
          <w:tab w:val="left" w:pos="284"/>
        </w:tabs>
        <w:jc w:val="both"/>
        <w:rPr>
          <w:color w:val="0070C0"/>
          <w:sz w:val="30"/>
          <w:szCs w:val="30"/>
        </w:rPr>
      </w:pPr>
      <w:r w:rsidRPr="007C27D1">
        <w:rPr>
          <w:color w:val="0070C0"/>
          <w:sz w:val="30"/>
          <w:szCs w:val="30"/>
        </w:rPr>
        <w:t xml:space="preserve">A tentativa de entrada da Ucrânia na OTAN lembra a disputa entre esse grupo militar e o Pacto de Varsóvia; </w:t>
      </w:r>
      <w:r w:rsidR="00C16859">
        <w:rPr>
          <w:color w:val="0070C0"/>
          <w:sz w:val="30"/>
          <w:szCs w:val="30"/>
        </w:rPr>
        <w:t xml:space="preserve">a porção oriental da Ucrânia possui grande população de origem russa, incentivada pela influencia de Nikita </w:t>
      </w:r>
      <w:proofErr w:type="spellStart"/>
      <w:r w:rsidR="00C16859">
        <w:rPr>
          <w:color w:val="0070C0"/>
          <w:sz w:val="30"/>
          <w:szCs w:val="30"/>
        </w:rPr>
        <w:t>Khrushchev</w:t>
      </w:r>
      <w:proofErr w:type="spellEnd"/>
      <w:r w:rsidR="00C16859">
        <w:rPr>
          <w:color w:val="0070C0"/>
          <w:sz w:val="30"/>
          <w:szCs w:val="30"/>
        </w:rPr>
        <w:t>; A Rússia domina a parte oriental de um país; os EUA apoiam o lado ocidental do conflito; etc.</w:t>
      </w:r>
    </w:p>
    <w:p w14:paraId="456546AE" w14:textId="77777777" w:rsidR="00D179D7" w:rsidRPr="007C27D1" w:rsidRDefault="00D179D7" w:rsidP="00AD7D03">
      <w:pPr>
        <w:tabs>
          <w:tab w:val="left" w:pos="284"/>
        </w:tabs>
        <w:jc w:val="both"/>
        <w:rPr>
          <w:color w:val="0070C0"/>
          <w:sz w:val="30"/>
          <w:szCs w:val="30"/>
        </w:rPr>
      </w:pPr>
    </w:p>
    <w:p w14:paraId="21524419" w14:textId="2CC501AB" w:rsidR="00891710" w:rsidRDefault="00891710" w:rsidP="00AD7D0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 w:rsidRPr="00891710">
        <w:rPr>
          <w:sz w:val="30"/>
          <w:szCs w:val="30"/>
        </w:rPr>
        <w:t>Justifique a posição estratégica da Crimeia.</w:t>
      </w:r>
    </w:p>
    <w:p w14:paraId="2D8153CA" w14:textId="0F2B0A13" w:rsidR="00C16859" w:rsidRPr="00C16859" w:rsidRDefault="00C16859" w:rsidP="00AD7D03">
      <w:pPr>
        <w:tabs>
          <w:tab w:val="left" w:pos="284"/>
        </w:tabs>
        <w:jc w:val="both"/>
        <w:rPr>
          <w:color w:val="0070C0"/>
          <w:sz w:val="30"/>
          <w:szCs w:val="30"/>
        </w:rPr>
      </w:pPr>
      <w:r w:rsidRPr="00C16859">
        <w:rPr>
          <w:color w:val="0070C0"/>
          <w:sz w:val="30"/>
          <w:szCs w:val="30"/>
        </w:rPr>
        <w:t>A Crimeia localiza-se entre os mares de Azov e Negro, dando acesso ao mar Mediterrâneo, principal rota de comércio de combustíveis fósseis da Rússia fora da Eurásia</w:t>
      </w:r>
      <w:r>
        <w:rPr>
          <w:color w:val="0070C0"/>
          <w:sz w:val="30"/>
          <w:szCs w:val="30"/>
        </w:rPr>
        <w:t>; e na Crimeia localizam-se importantes bases militares russas.</w:t>
      </w:r>
    </w:p>
    <w:p w14:paraId="3D51F32D" w14:textId="77777777" w:rsidR="00891710" w:rsidRPr="00891710" w:rsidRDefault="00891710" w:rsidP="00AD7D03">
      <w:pPr>
        <w:tabs>
          <w:tab w:val="left" w:pos="284"/>
        </w:tabs>
        <w:jc w:val="both"/>
        <w:rPr>
          <w:sz w:val="30"/>
          <w:szCs w:val="30"/>
        </w:rPr>
      </w:pPr>
    </w:p>
    <w:p w14:paraId="7C85F93D" w14:textId="4D1841F2" w:rsidR="00891710" w:rsidRDefault="00891710" w:rsidP="00AD7D0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 w:rsidRPr="00891710">
        <w:rPr>
          <w:sz w:val="30"/>
          <w:szCs w:val="30"/>
        </w:rPr>
        <w:t xml:space="preserve">Indique 2 consequências da guerra entre a Ucrânia e a Rússia. </w:t>
      </w:r>
    </w:p>
    <w:p w14:paraId="36A6CA57" w14:textId="3484436E" w:rsidR="00891710" w:rsidRDefault="00A25D0A" w:rsidP="00AD7D03">
      <w:pPr>
        <w:tabs>
          <w:tab w:val="left" w:pos="284"/>
        </w:tabs>
        <w:jc w:val="both"/>
        <w:rPr>
          <w:color w:val="0070C0"/>
          <w:sz w:val="30"/>
          <w:szCs w:val="30"/>
        </w:rPr>
      </w:pPr>
      <w:r w:rsidRPr="00A25D0A">
        <w:rPr>
          <w:color w:val="0070C0"/>
          <w:sz w:val="30"/>
          <w:szCs w:val="30"/>
        </w:rPr>
        <w:t xml:space="preserve">Formação de refugiados ucranianos; forte redução de fornecimento de petróleo e gás da Rússia para a UE; e sanções aprovadas contra o governo russo. </w:t>
      </w:r>
    </w:p>
    <w:p w14:paraId="511B97D2" w14:textId="77777777" w:rsidR="00AD7D03" w:rsidRPr="00A25D0A" w:rsidRDefault="00AD7D03" w:rsidP="00AD7D03">
      <w:pPr>
        <w:tabs>
          <w:tab w:val="left" w:pos="284"/>
        </w:tabs>
        <w:jc w:val="both"/>
        <w:rPr>
          <w:color w:val="0070C0"/>
          <w:sz w:val="30"/>
          <w:szCs w:val="30"/>
        </w:rPr>
      </w:pPr>
    </w:p>
    <w:p w14:paraId="14F7EBF2" w14:textId="24F9C952" w:rsidR="00891710" w:rsidRDefault="00891710" w:rsidP="00AD7D0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 w:rsidRPr="00891710">
        <w:rPr>
          <w:sz w:val="30"/>
          <w:szCs w:val="30"/>
        </w:rPr>
        <w:t>Explique os interesses da Ucrânia em desacordo com a hegemonia russa.</w:t>
      </w:r>
    </w:p>
    <w:p w14:paraId="1DAD2722" w14:textId="1DCB31CE" w:rsidR="00AD7D03" w:rsidRPr="00AD7D03" w:rsidRDefault="00AD7D03" w:rsidP="00AD7D03">
      <w:pPr>
        <w:tabs>
          <w:tab w:val="left" w:pos="284"/>
        </w:tabs>
        <w:jc w:val="both"/>
        <w:rPr>
          <w:color w:val="0070C0"/>
          <w:sz w:val="30"/>
          <w:szCs w:val="30"/>
        </w:rPr>
      </w:pPr>
      <w:r w:rsidRPr="00AD7D03">
        <w:rPr>
          <w:color w:val="0070C0"/>
          <w:sz w:val="30"/>
          <w:szCs w:val="30"/>
        </w:rPr>
        <w:t>A Ucrânia tinha como objetivo ingressar na União Europeia e na OTAN.</w:t>
      </w:r>
    </w:p>
    <w:p w14:paraId="0F7B8E3F" w14:textId="77777777" w:rsidR="00891710" w:rsidRPr="00891710" w:rsidRDefault="00891710" w:rsidP="00AD7D03">
      <w:pPr>
        <w:tabs>
          <w:tab w:val="left" w:pos="284"/>
        </w:tabs>
        <w:jc w:val="both"/>
        <w:rPr>
          <w:sz w:val="30"/>
          <w:szCs w:val="30"/>
        </w:rPr>
      </w:pPr>
    </w:p>
    <w:p w14:paraId="390E41A3" w14:textId="07B92205" w:rsidR="00891710" w:rsidRDefault="00891710" w:rsidP="00AD7D0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 w:rsidRPr="00891710">
        <w:rPr>
          <w:sz w:val="30"/>
          <w:szCs w:val="30"/>
        </w:rPr>
        <w:t>Qual o objetivo da CEI?</w:t>
      </w:r>
    </w:p>
    <w:p w14:paraId="645AD994" w14:textId="781BC650" w:rsidR="00891710" w:rsidRPr="00D179D7" w:rsidRDefault="00D179D7" w:rsidP="00AD7D03">
      <w:pPr>
        <w:tabs>
          <w:tab w:val="left" w:pos="284"/>
        </w:tabs>
        <w:jc w:val="both"/>
        <w:rPr>
          <w:color w:val="0070C0"/>
          <w:sz w:val="30"/>
          <w:szCs w:val="30"/>
        </w:rPr>
      </w:pPr>
      <w:r w:rsidRPr="00D179D7">
        <w:rPr>
          <w:color w:val="0070C0"/>
          <w:sz w:val="30"/>
          <w:szCs w:val="30"/>
        </w:rPr>
        <w:t>A CEI tinha como objetivo principal auxiliar a conversão do socialismo para o capitalismo, incluindo acordos econômicos com baixas taxas alfandegárias, mas também manteria a hegemonia russa sobre os antigos integrantes da ex-URSS</w:t>
      </w:r>
    </w:p>
    <w:p w14:paraId="39176477" w14:textId="77777777" w:rsidR="00D179D7" w:rsidRPr="00891710" w:rsidRDefault="00D179D7" w:rsidP="00AD7D03">
      <w:pPr>
        <w:tabs>
          <w:tab w:val="left" w:pos="284"/>
        </w:tabs>
        <w:jc w:val="both"/>
        <w:rPr>
          <w:sz w:val="30"/>
          <w:szCs w:val="30"/>
        </w:rPr>
      </w:pPr>
    </w:p>
    <w:p w14:paraId="73BC4260" w14:textId="04C01DE8" w:rsidR="00891710" w:rsidRDefault="00891710" w:rsidP="00AD7D0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 w:rsidRPr="00891710">
        <w:rPr>
          <w:sz w:val="30"/>
          <w:szCs w:val="30"/>
        </w:rPr>
        <w:t>O que é o TNP?</w:t>
      </w:r>
    </w:p>
    <w:p w14:paraId="45747D05" w14:textId="370246CA" w:rsidR="00243DC6" w:rsidRPr="00243DC6" w:rsidRDefault="00243DC6" w:rsidP="00AD7D03">
      <w:pPr>
        <w:pStyle w:val="PargrafodaLista"/>
        <w:tabs>
          <w:tab w:val="left" w:pos="284"/>
        </w:tabs>
        <w:ind w:left="0"/>
        <w:jc w:val="both"/>
        <w:rPr>
          <w:color w:val="0070C0"/>
          <w:sz w:val="30"/>
          <w:szCs w:val="30"/>
        </w:rPr>
      </w:pPr>
      <w:r w:rsidRPr="00243DC6">
        <w:rPr>
          <w:color w:val="0070C0"/>
          <w:sz w:val="30"/>
          <w:szCs w:val="30"/>
        </w:rPr>
        <w:t xml:space="preserve">É o Tratado de Não Proliferação de armas nucleares, cujos integrantes se comprometem em não repassar a tecnologia nuclear bélica, somente a pacífica. </w:t>
      </w:r>
    </w:p>
    <w:p w14:paraId="5947F0F2" w14:textId="77777777" w:rsidR="00891710" w:rsidRPr="00891710" w:rsidRDefault="00891710" w:rsidP="00AD7D03">
      <w:pPr>
        <w:tabs>
          <w:tab w:val="left" w:pos="284"/>
        </w:tabs>
        <w:jc w:val="both"/>
        <w:rPr>
          <w:sz w:val="30"/>
          <w:szCs w:val="30"/>
        </w:rPr>
      </w:pPr>
    </w:p>
    <w:p w14:paraId="34E97917" w14:textId="202E6FCE" w:rsidR="00891710" w:rsidRDefault="00891710" w:rsidP="00AD7D0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 w:rsidRPr="00891710">
        <w:rPr>
          <w:sz w:val="30"/>
          <w:szCs w:val="30"/>
        </w:rPr>
        <w:t>Justifique a disputa étnico-religiosa sobre a Caxemira.</w:t>
      </w:r>
    </w:p>
    <w:p w14:paraId="3083F2BA" w14:textId="535F67C1" w:rsidR="00891710" w:rsidRDefault="00F9661D" w:rsidP="00AD7D03">
      <w:pPr>
        <w:tabs>
          <w:tab w:val="left" w:pos="284"/>
        </w:tabs>
        <w:jc w:val="both"/>
        <w:rPr>
          <w:color w:val="0070C0"/>
          <w:sz w:val="30"/>
          <w:szCs w:val="30"/>
        </w:rPr>
      </w:pPr>
      <w:r w:rsidRPr="00F9661D">
        <w:rPr>
          <w:color w:val="0070C0"/>
          <w:sz w:val="30"/>
          <w:szCs w:val="30"/>
        </w:rPr>
        <w:lastRenderedPageBreak/>
        <w:t xml:space="preserve">Índia e Paquistão disputam o território, que é ocupado majoritariamente por muçulmanos de origem árabe, mas a maior parte é domínio dos hindus. </w:t>
      </w:r>
    </w:p>
    <w:p w14:paraId="0E1C4869" w14:textId="77777777" w:rsidR="00163B51" w:rsidRPr="00F9661D" w:rsidRDefault="00163B51" w:rsidP="00AD7D03">
      <w:pPr>
        <w:tabs>
          <w:tab w:val="left" w:pos="284"/>
        </w:tabs>
        <w:jc w:val="both"/>
        <w:rPr>
          <w:color w:val="0070C0"/>
          <w:sz w:val="30"/>
          <w:szCs w:val="30"/>
        </w:rPr>
      </w:pPr>
    </w:p>
    <w:p w14:paraId="4EB3329C" w14:textId="0517C8B6" w:rsidR="00891710" w:rsidRDefault="00891710" w:rsidP="00AD7D0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 w:rsidRPr="00891710">
        <w:rPr>
          <w:sz w:val="30"/>
          <w:szCs w:val="30"/>
        </w:rPr>
        <w:t xml:space="preserve">Indique uma das sanções contra a Rússia. </w:t>
      </w:r>
    </w:p>
    <w:p w14:paraId="2C3E298D" w14:textId="76339E1A" w:rsidR="00891710" w:rsidRPr="006645AC" w:rsidRDefault="006645AC" w:rsidP="00AD7D03">
      <w:pPr>
        <w:pStyle w:val="PargrafodaLista"/>
        <w:tabs>
          <w:tab w:val="left" w:pos="284"/>
        </w:tabs>
        <w:ind w:left="0"/>
        <w:jc w:val="both"/>
        <w:rPr>
          <w:color w:val="0070C0"/>
          <w:sz w:val="30"/>
          <w:szCs w:val="30"/>
        </w:rPr>
      </w:pPr>
      <w:r w:rsidRPr="006645AC">
        <w:rPr>
          <w:color w:val="0070C0"/>
          <w:sz w:val="30"/>
          <w:szCs w:val="30"/>
        </w:rPr>
        <w:t>Retira de multinacionais de território russo; redução da importação de produtos de origem russa</w:t>
      </w:r>
      <w:r>
        <w:rPr>
          <w:color w:val="0070C0"/>
          <w:sz w:val="30"/>
          <w:szCs w:val="30"/>
        </w:rPr>
        <w:t xml:space="preserve"> (industrializados e combustíveis fósseis)</w:t>
      </w:r>
      <w:r w:rsidRPr="006645AC">
        <w:rPr>
          <w:color w:val="0070C0"/>
          <w:sz w:val="30"/>
          <w:szCs w:val="30"/>
        </w:rPr>
        <w:t xml:space="preserve">; congelamento de bens e títulos de empresários russos em países a favor da Ucrânia; etc. </w:t>
      </w:r>
    </w:p>
    <w:p w14:paraId="7C7B9633" w14:textId="77777777" w:rsidR="00891710" w:rsidRPr="00891710" w:rsidRDefault="00891710" w:rsidP="00AD7D03">
      <w:pPr>
        <w:tabs>
          <w:tab w:val="left" w:pos="284"/>
        </w:tabs>
        <w:jc w:val="both"/>
        <w:rPr>
          <w:sz w:val="30"/>
          <w:szCs w:val="30"/>
        </w:rPr>
      </w:pPr>
    </w:p>
    <w:sectPr w:rsidR="00891710" w:rsidRPr="00891710" w:rsidSect="00891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5F86"/>
    <w:multiLevelType w:val="hybridMultilevel"/>
    <w:tmpl w:val="BCC421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10"/>
    <w:rsid w:val="00140B78"/>
    <w:rsid w:val="00163B51"/>
    <w:rsid w:val="0022578E"/>
    <w:rsid w:val="00243DC6"/>
    <w:rsid w:val="006645AC"/>
    <w:rsid w:val="007C27D1"/>
    <w:rsid w:val="00891710"/>
    <w:rsid w:val="00A25D0A"/>
    <w:rsid w:val="00AD7D03"/>
    <w:rsid w:val="00B64A37"/>
    <w:rsid w:val="00C16859"/>
    <w:rsid w:val="00D179D7"/>
    <w:rsid w:val="00D81C82"/>
    <w:rsid w:val="00F9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B4A8"/>
  <w15:chartTrackingRefBased/>
  <w15:docId w15:val="{67F402EC-6FF0-49AD-93C8-93274B60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1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Professores</cp:lastModifiedBy>
  <cp:revision>11</cp:revision>
  <dcterms:created xsi:type="dcterms:W3CDTF">2023-11-08T14:52:00Z</dcterms:created>
  <dcterms:modified xsi:type="dcterms:W3CDTF">2023-11-08T15:22:00Z</dcterms:modified>
</cp:coreProperties>
</file>